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6E251" w14:textId="77777777" w:rsidR="00ED0A7D" w:rsidRPr="007A26EA" w:rsidRDefault="00ED0A7D" w:rsidP="00ED0A7D">
      <w:pPr>
        <w:spacing w:line="259" w:lineRule="auto"/>
        <w:jc w:val="center"/>
        <w:rPr>
          <w:rFonts w:asciiTheme="minorHAnsi" w:eastAsiaTheme="minorHAnsi" w:hAnsiTheme="minorHAnsi" w:cstheme="minorBidi"/>
          <w:b/>
          <w:bCs/>
          <w:lang w:val="ro-RO"/>
        </w:rPr>
      </w:pPr>
      <w:r w:rsidRPr="007A26EA">
        <w:rPr>
          <w:rFonts w:asciiTheme="minorHAnsi" w:eastAsiaTheme="minorHAnsi" w:hAnsiTheme="minorHAnsi" w:cstheme="minorBidi"/>
          <w:b/>
          <w:bCs/>
          <w:lang w:val="ro-RO"/>
        </w:rPr>
        <w:t>“AL-IN – Acțiuni Localizate și INcluziune în comunități rome din Județul Călărași”,</w:t>
      </w:r>
    </w:p>
    <w:p w14:paraId="1728E7CD" w14:textId="58746440" w:rsidR="00ED0A7D" w:rsidRPr="007A26EA" w:rsidRDefault="00ED0A7D" w:rsidP="00ED0A7D">
      <w:pPr>
        <w:spacing w:line="259" w:lineRule="auto"/>
        <w:jc w:val="center"/>
        <w:rPr>
          <w:rFonts w:asciiTheme="minorHAnsi" w:eastAsiaTheme="minorHAnsi" w:hAnsiTheme="minorHAnsi" w:cstheme="minorBidi"/>
          <w:b/>
          <w:bCs/>
          <w:lang w:val="ro-RO"/>
        </w:rPr>
      </w:pPr>
      <w:r w:rsidRPr="007A26EA">
        <w:rPr>
          <w:rFonts w:asciiTheme="minorHAnsi" w:eastAsiaTheme="minorHAnsi" w:hAnsiTheme="minorHAnsi" w:cstheme="minorBidi"/>
          <w:b/>
          <w:bCs/>
          <w:lang w:val="ro-RO"/>
        </w:rPr>
        <w:t xml:space="preserve"> cod proiect PN1063</w:t>
      </w:r>
    </w:p>
    <w:p w14:paraId="3D0235C6" w14:textId="7651AFF8" w:rsidR="00ED0A7D" w:rsidRPr="007A26EA" w:rsidRDefault="00ED0A7D" w:rsidP="00ED0A7D">
      <w:pPr>
        <w:spacing w:line="259" w:lineRule="auto"/>
        <w:jc w:val="both"/>
        <w:rPr>
          <w:rFonts w:asciiTheme="minorHAnsi" w:eastAsiaTheme="minorHAnsi" w:hAnsiTheme="minorHAnsi" w:cstheme="minorBidi"/>
          <w:lang w:val="ro-RO"/>
        </w:rPr>
      </w:pPr>
      <w:r w:rsidRPr="007A26EA">
        <w:rPr>
          <w:rFonts w:asciiTheme="minorHAnsi" w:eastAsiaTheme="minorHAnsi" w:hAnsiTheme="minorHAnsi" w:cstheme="minorBidi"/>
          <w:lang w:val="ro-RO"/>
        </w:rPr>
        <w:t>În perioada de 01.04.2022 – 31.12.202</w:t>
      </w:r>
      <w:r w:rsidR="004E38E1" w:rsidRPr="007A26EA">
        <w:rPr>
          <w:rFonts w:asciiTheme="minorHAnsi" w:eastAsiaTheme="minorHAnsi" w:hAnsiTheme="minorHAnsi" w:cstheme="minorBidi"/>
          <w:lang w:val="ro-RO"/>
        </w:rPr>
        <w:t>3</w:t>
      </w:r>
      <w:r w:rsidRPr="007A26EA">
        <w:rPr>
          <w:rFonts w:asciiTheme="minorHAnsi" w:eastAsiaTheme="minorHAnsi" w:hAnsiTheme="minorHAnsi" w:cstheme="minorBidi"/>
          <w:lang w:val="ro-RO"/>
        </w:rPr>
        <w:t xml:space="preserve"> Consiliul Judeţean Călăraşi implementează proiectul “</w:t>
      </w:r>
      <w:r w:rsidRPr="007A26EA">
        <w:rPr>
          <w:rFonts w:asciiTheme="minorHAnsi" w:eastAsiaTheme="minorHAnsi" w:hAnsiTheme="minorHAnsi" w:cstheme="minorBidi"/>
          <w:b/>
          <w:bCs/>
          <w:lang w:val="ro-RO"/>
        </w:rPr>
        <w:t>AL-IN – Acțiuni Localizate și INcluziune în comunități rome din Județul Călărași</w:t>
      </w:r>
      <w:r w:rsidRPr="007A26EA">
        <w:rPr>
          <w:rFonts w:asciiTheme="minorHAnsi" w:eastAsiaTheme="minorHAnsi" w:hAnsiTheme="minorHAnsi" w:cstheme="minorBidi"/>
          <w:lang w:val="ro-RO"/>
        </w:rPr>
        <w:t>”, cod proiect PN1063, proiect finanțat din Granturile SEE 2014-2021 prin Fondul Român de Dezvoltare Socială (F.R.D.S.), în cadrul Programului  “Dezvoltare locală, reducerea sărăciei și creșterea incluziunii romilor”, Apelul de proiecte “Creșterea incluziunii și abilitarea romilor”.</w:t>
      </w:r>
    </w:p>
    <w:p w14:paraId="18D5AFB2" w14:textId="621F4218" w:rsidR="00ED0A7D" w:rsidRPr="007A26EA" w:rsidRDefault="00ED0A7D" w:rsidP="00ED0A7D">
      <w:pPr>
        <w:spacing w:line="259" w:lineRule="auto"/>
        <w:jc w:val="both"/>
        <w:rPr>
          <w:rFonts w:asciiTheme="minorHAnsi" w:eastAsiaTheme="minorHAnsi" w:hAnsiTheme="minorHAnsi" w:cstheme="minorBidi"/>
          <w:lang w:val="ro-RO"/>
        </w:rPr>
      </w:pPr>
      <w:r w:rsidRPr="007A26EA">
        <w:rPr>
          <w:rFonts w:asciiTheme="minorHAnsi" w:eastAsiaTheme="minorHAnsi" w:hAnsiTheme="minorHAnsi" w:cstheme="minorBidi"/>
          <w:lang w:val="ro-RO"/>
        </w:rPr>
        <w:t>Consiliul Judeţean Călăraşi implementează</w:t>
      </w:r>
      <w:r w:rsidRPr="007A26EA">
        <w:rPr>
          <w:lang w:val="ro-RO"/>
        </w:rPr>
        <w:t xml:space="preserve"> </w:t>
      </w:r>
      <w:r w:rsidRPr="007A26EA">
        <w:rPr>
          <w:rFonts w:asciiTheme="minorHAnsi" w:eastAsiaTheme="minorHAnsi" w:hAnsiTheme="minorHAnsi" w:cstheme="minorBidi"/>
          <w:lang w:val="ro-RO"/>
        </w:rPr>
        <w:t>proiectul în parteneriat cu Asociația Centrul pentru Educație și Drepturile Omului (ACEDO).</w:t>
      </w:r>
    </w:p>
    <w:p w14:paraId="55A1A8FF" w14:textId="09B67EDD" w:rsidR="00ED0A7D" w:rsidRPr="007A26EA" w:rsidRDefault="00ED0A7D" w:rsidP="00ED0A7D">
      <w:pPr>
        <w:spacing w:line="259" w:lineRule="auto"/>
        <w:jc w:val="both"/>
        <w:rPr>
          <w:rFonts w:asciiTheme="minorHAnsi" w:eastAsiaTheme="minorHAnsi" w:hAnsiTheme="minorHAnsi" w:cstheme="minorBidi"/>
          <w:lang w:val="ro-RO"/>
        </w:rPr>
      </w:pPr>
      <w:r w:rsidRPr="007A26EA">
        <w:rPr>
          <w:rFonts w:asciiTheme="minorHAnsi" w:eastAsiaTheme="minorHAnsi" w:hAnsiTheme="minorHAnsi" w:cstheme="minorBidi"/>
          <w:b/>
          <w:bCs/>
          <w:lang w:val="ro-RO"/>
        </w:rPr>
        <w:t>Valoarea totală eligibilă a grantului proiectului</w:t>
      </w:r>
      <w:r w:rsidRPr="007A26EA">
        <w:rPr>
          <w:rFonts w:asciiTheme="minorHAnsi" w:eastAsiaTheme="minorHAnsi" w:hAnsiTheme="minorHAnsi" w:cstheme="minorBidi"/>
          <w:lang w:val="ro-RO"/>
        </w:rPr>
        <w:t xml:space="preserve"> finanțat din Fondul Român de Dezvoltare Socială prin “Dezvoltare locală, reducerea sărăciei și creșterea incluziunii romilor” este de 2.298.538,05 de lei din care 1.479.998,05 lei valoarea gestionată de Consiliul Județean Călărași în calitate de Promotor de Proiect, iar 818.540,00 lei</w:t>
      </w:r>
      <w:r w:rsidR="0088131D" w:rsidRPr="007A26EA">
        <w:rPr>
          <w:rFonts w:asciiTheme="minorHAnsi" w:eastAsiaTheme="minorHAnsi" w:hAnsiTheme="minorHAnsi" w:cstheme="minorBidi"/>
          <w:lang w:val="ro-RO"/>
        </w:rPr>
        <w:t xml:space="preserve"> valoarea gestionată de Asociația Centrul pentru Educație și Drepturile Omului (ACEDO)</w:t>
      </w:r>
      <w:r w:rsidRPr="007A26EA">
        <w:rPr>
          <w:rFonts w:asciiTheme="minorHAnsi" w:eastAsiaTheme="minorHAnsi" w:hAnsiTheme="minorHAnsi" w:cstheme="minorBidi"/>
          <w:lang w:val="ro-RO"/>
        </w:rPr>
        <w:t>.</w:t>
      </w:r>
      <w:r w:rsidR="0088131D" w:rsidRPr="007A26EA">
        <w:rPr>
          <w:rFonts w:asciiTheme="minorHAnsi" w:eastAsiaTheme="minorHAnsi" w:hAnsiTheme="minorHAnsi" w:cstheme="minorBidi"/>
          <w:lang w:val="ro-RO"/>
        </w:rPr>
        <w:t xml:space="preserve"> </w:t>
      </w:r>
      <w:r w:rsidR="004E38E1" w:rsidRPr="007A26EA">
        <w:rPr>
          <w:rFonts w:asciiTheme="minorHAnsi" w:eastAsiaTheme="minorHAnsi" w:hAnsiTheme="minorHAnsi" w:cstheme="minorBidi"/>
          <w:lang w:val="ro-RO"/>
        </w:rPr>
        <w:t>Finanțarea este în proporție de 100% nerambursabilă, astfel că n</w:t>
      </w:r>
      <w:r w:rsidR="0088131D" w:rsidRPr="007A26EA">
        <w:rPr>
          <w:rFonts w:asciiTheme="minorHAnsi" w:eastAsiaTheme="minorHAnsi" w:hAnsiTheme="minorHAnsi" w:cstheme="minorBidi"/>
          <w:lang w:val="ro-RO"/>
        </w:rPr>
        <w:t>ici unul dintre parteneri nu va contr</w:t>
      </w:r>
      <w:r w:rsidR="004E38E1" w:rsidRPr="007A26EA">
        <w:rPr>
          <w:rFonts w:asciiTheme="minorHAnsi" w:eastAsiaTheme="minorHAnsi" w:hAnsiTheme="minorHAnsi" w:cstheme="minorBidi"/>
          <w:lang w:val="ro-RO"/>
        </w:rPr>
        <w:t>i</w:t>
      </w:r>
      <w:r w:rsidR="0088131D" w:rsidRPr="007A26EA">
        <w:rPr>
          <w:rFonts w:asciiTheme="minorHAnsi" w:eastAsiaTheme="minorHAnsi" w:hAnsiTheme="minorHAnsi" w:cstheme="minorBidi"/>
          <w:lang w:val="ro-RO"/>
        </w:rPr>
        <w:t>bui cu cofinanțare pentru implementarea proiectului.</w:t>
      </w:r>
    </w:p>
    <w:p w14:paraId="7152BAD5" w14:textId="36350DDD" w:rsidR="0088131D" w:rsidRPr="007A26EA" w:rsidRDefault="0088131D" w:rsidP="0088131D">
      <w:pPr>
        <w:spacing w:line="259" w:lineRule="auto"/>
        <w:jc w:val="both"/>
        <w:rPr>
          <w:rFonts w:asciiTheme="minorHAnsi" w:eastAsiaTheme="minorHAnsi" w:hAnsiTheme="minorHAnsi" w:cstheme="minorBidi"/>
          <w:lang w:val="ro-RO"/>
        </w:rPr>
      </w:pPr>
      <w:r w:rsidRPr="007A26EA">
        <w:rPr>
          <w:rFonts w:asciiTheme="minorHAnsi" w:eastAsiaTheme="minorHAnsi" w:hAnsiTheme="minorHAnsi" w:cstheme="minorBidi"/>
          <w:b/>
          <w:bCs/>
          <w:lang w:val="ro-RO"/>
        </w:rPr>
        <w:t xml:space="preserve">OBIECTIVUL GENERAL AL PROIECTULUI </w:t>
      </w:r>
      <w:r w:rsidRPr="007A26EA">
        <w:rPr>
          <w:rFonts w:asciiTheme="minorHAnsi" w:eastAsiaTheme="minorHAnsi" w:hAnsiTheme="minorHAnsi" w:cstheme="minorBidi"/>
          <w:lang w:val="ro-RO"/>
        </w:rPr>
        <w:t xml:space="preserve">îl reprezintă creşterea incluziunii şi abilitarea a cca 630 de persoane de etnie romă, pe o perioadă de 20 de luni, prin servicii de educaţie, sănătate şi ocupare adecvate nevoilor acestora, printr-o asistenţă socială proactivă, prin abilitarea şi împuternicirea tinerilor şi femeilor şi prin conştientizarea comunităţii privind non-discriminarea populaţiei de etnie romă în </w:t>
      </w:r>
      <w:r w:rsidR="00CF4903">
        <w:rPr>
          <w:rFonts w:asciiTheme="minorHAnsi" w:eastAsiaTheme="minorHAnsi" w:hAnsiTheme="minorHAnsi" w:cstheme="minorBidi"/>
          <w:lang w:val="ro-RO"/>
        </w:rPr>
        <w:t>4</w:t>
      </w:r>
      <w:r w:rsidRPr="007A26EA">
        <w:rPr>
          <w:rFonts w:asciiTheme="minorHAnsi" w:eastAsiaTheme="minorHAnsi" w:hAnsiTheme="minorHAnsi" w:cstheme="minorBidi"/>
          <w:lang w:val="ro-RO"/>
        </w:rPr>
        <w:t xml:space="preserve"> comunităţi din judeţul Călăraşi – Chirnogi, Șoldanu, </w:t>
      </w:r>
      <w:r w:rsidR="00CF4903">
        <w:rPr>
          <w:rFonts w:asciiTheme="minorHAnsi" w:eastAsiaTheme="minorHAnsi" w:hAnsiTheme="minorHAnsi" w:cstheme="minorBidi"/>
          <w:lang w:val="ro-RO"/>
        </w:rPr>
        <w:t xml:space="preserve">Luica, </w:t>
      </w:r>
      <w:r w:rsidRPr="007A26EA">
        <w:rPr>
          <w:rFonts w:asciiTheme="minorHAnsi" w:eastAsiaTheme="minorHAnsi" w:hAnsiTheme="minorHAnsi" w:cstheme="minorBidi"/>
          <w:lang w:val="ro-RO"/>
        </w:rPr>
        <w:t>Mânăstirea.</w:t>
      </w:r>
    </w:p>
    <w:p w14:paraId="378E25C3" w14:textId="77777777" w:rsidR="00B1126D" w:rsidRPr="007A26EA" w:rsidRDefault="00B1126D" w:rsidP="00B1126D">
      <w:pPr>
        <w:spacing w:line="259" w:lineRule="auto"/>
        <w:jc w:val="both"/>
        <w:rPr>
          <w:rFonts w:asciiTheme="minorHAnsi" w:eastAsiaTheme="minorHAnsi" w:hAnsiTheme="minorHAnsi" w:cstheme="minorBidi"/>
          <w:b/>
          <w:bCs/>
          <w:lang w:val="ro-RO"/>
        </w:rPr>
      </w:pPr>
      <w:r w:rsidRPr="007A26EA">
        <w:rPr>
          <w:rFonts w:asciiTheme="minorHAnsi" w:eastAsiaTheme="minorHAnsi" w:hAnsiTheme="minorHAnsi" w:cstheme="minorBidi"/>
          <w:b/>
          <w:bCs/>
          <w:lang w:val="ro-RO"/>
        </w:rPr>
        <w:t>Proiectul se concentrează pe 3 arii majore:</w:t>
      </w:r>
    </w:p>
    <w:p w14:paraId="6A612B29" w14:textId="2B5C5FF2" w:rsidR="00B1126D" w:rsidRPr="007A26EA" w:rsidRDefault="00B1126D" w:rsidP="00B1126D">
      <w:pPr>
        <w:pStyle w:val="ListParagraph"/>
        <w:numPr>
          <w:ilvl w:val="0"/>
          <w:numId w:val="4"/>
        </w:numPr>
        <w:spacing w:line="259" w:lineRule="auto"/>
        <w:jc w:val="both"/>
        <w:rPr>
          <w:rFonts w:asciiTheme="minorHAnsi" w:eastAsiaTheme="minorHAnsi" w:hAnsiTheme="minorHAnsi" w:cstheme="minorBidi"/>
          <w:b/>
          <w:bCs/>
          <w:lang w:val="ro-RO"/>
        </w:rPr>
      </w:pPr>
      <w:r w:rsidRPr="007A26EA">
        <w:rPr>
          <w:rFonts w:asciiTheme="minorHAnsi" w:eastAsiaTheme="minorHAnsi" w:hAnsiTheme="minorHAnsi" w:cstheme="minorBidi"/>
          <w:b/>
          <w:bCs/>
          <w:lang w:val="ro-RO"/>
        </w:rPr>
        <w:t>educaţia copiilor din ciclurile primar şi preşcolar, combinată cu un efort de dezvoltare personală şi profesională a mamelor / tutorilor legali ai copiilor şi pe împuternicirea acestora de a sprijini parcursul educaţional cât mai complet al copilului;</w:t>
      </w:r>
    </w:p>
    <w:p w14:paraId="11D989D4" w14:textId="77777777" w:rsidR="00B1126D" w:rsidRPr="007A26EA" w:rsidRDefault="00B1126D" w:rsidP="00B1126D">
      <w:pPr>
        <w:pStyle w:val="ListParagraph"/>
        <w:spacing w:line="259" w:lineRule="auto"/>
        <w:jc w:val="both"/>
        <w:rPr>
          <w:rFonts w:asciiTheme="minorHAnsi" w:eastAsiaTheme="minorHAnsi" w:hAnsiTheme="minorHAnsi" w:cstheme="minorBidi"/>
          <w:b/>
          <w:bCs/>
          <w:lang w:val="ro-RO"/>
        </w:rPr>
      </w:pPr>
    </w:p>
    <w:p w14:paraId="61F29D90" w14:textId="77777777" w:rsidR="00B1126D" w:rsidRPr="007A26EA" w:rsidRDefault="00B1126D" w:rsidP="00311F3E">
      <w:pPr>
        <w:pStyle w:val="ListParagraph"/>
        <w:numPr>
          <w:ilvl w:val="0"/>
          <w:numId w:val="4"/>
        </w:numPr>
        <w:spacing w:line="259" w:lineRule="auto"/>
        <w:jc w:val="both"/>
        <w:rPr>
          <w:rFonts w:asciiTheme="minorHAnsi" w:eastAsiaTheme="minorHAnsi" w:hAnsiTheme="minorHAnsi" w:cstheme="minorBidi"/>
          <w:b/>
          <w:bCs/>
          <w:lang w:val="ro-RO"/>
        </w:rPr>
      </w:pPr>
      <w:r w:rsidRPr="007A26EA">
        <w:rPr>
          <w:rFonts w:asciiTheme="minorHAnsi" w:eastAsiaTheme="minorHAnsi" w:hAnsiTheme="minorHAnsi" w:cstheme="minorBidi"/>
          <w:b/>
          <w:bCs/>
          <w:lang w:val="ro-RO"/>
        </w:rPr>
        <w:t>ocuparea tinerilor şi a femeilor, în special auto-ocupare şi împuternicire pentru accesul pe piaţa muncii ca angajat sau antreprenor;</w:t>
      </w:r>
    </w:p>
    <w:p w14:paraId="33937F52" w14:textId="77777777" w:rsidR="00B1126D" w:rsidRPr="007A26EA" w:rsidRDefault="00B1126D" w:rsidP="00B1126D">
      <w:pPr>
        <w:pStyle w:val="ListParagraph"/>
        <w:rPr>
          <w:rFonts w:asciiTheme="minorHAnsi" w:eastAsiaTheme="minorHAnsi" w:hAnsiTheme="minorHAnsi" w:cstheme="minorBidi"/>
          <w:b/>
          <w:bCs/>
          <w:lang w:val="ro-RO"/>
        </w:rPr>
      </w:pPr>
    </w:p>
    <w:p w14:paraId="2CDEB3CD" w14:textId="262B308F" w:rsidR="00B1126D" w:rsidRPr="007A26EA" w:rsidRDefault="00B1126D" w:rsidP="00311F3E">
      <w:pPr>
        <w:pStyle w:val="ListParagraph"/>
        <w:numPr>
          <w:ilvl w:val="0"/>
          <w:numId w:val="4"/>
        </w:numPr>
        <w:spacing w:line="259" w:lineRule="auto"/>
        <w:jc w:val="both"/>
        <w:rPr>
          <w:rFonts w:asciiTheme="minorHAnsi" w:eastAsiaTheme="minorHAnsi" w:hAnsiTheme="minorHAnsi" w:cstheme="minorBidi"/>
          <w:b/>
          <w:bCs/>
          <w:lang w:val="ro-RO"/>
        </w:rPr>
      </w:pPr>
      <w:r w:rsidRPr="007A26EA">
        <w:rPr>
          <w:rFonts w:asciiTheme="minorHAnsi" w:eastAsiaTheme="minorHAnsi" w:hAnsiTheme="minorHAnsi" w:cstheme="minorBidi"/>
          <w:b/>
          <w:bCs/>
          <w:lang w:val="ro-RO"/>
        </w:rPr>
        <w:t>sănătatea comunităţilor, prin servicii de sănătate şi educaţie pentru sănătate diferenţiate pentru copii şi adulţi, în funcţie de nevoile identificate.</w:t>
      </w:r>
    </w:p>
    <w:p w14:paraId="5EFA9D39" w14:textId="77777777" w:rsidR="00B1126D" w:rsidRPr="007A26EA" w:rsidRDefault="00B1126D" w:rsidP="00B1126D">
      <w:pPr>
        <w:spacing w:line="259" w:lineRule="auto"/>
        <w:jc w:val="both"/>
        <w:rPr>
          <w:rFonts w:asciiTheme="minorHAnsi" w:eastAsiaTheme="minorHAnsi" w:hAnsiTheme="minorHAnsi" w:cstheme="minorBidi"/>
          <w:b/>
          <w:bCs/>
          <w:lang w:val="ro-RO"/>
        </w:rPr>
      </w:pPr>
      <w:r w:rsidRPr="007A26EA">
        <w:rPr>
          <w:rFonts w:asciiTheme="minorHAnsi" w:eastAsiaTheme="minorHAnsi" w:hAnsiTheme="minorHAnsi" w:cstheme="minorBidi"/>
          <w:b/>
          <w:bCs/>
          <w:lang w:val="ro-RO"/>
        </w:rPr>
        <w:t>În paralel, se urmărește stimularea dialogului între membrii comunităţii (etnici romi şi neromi).</w:t>
      </w:r>
    </w:p>
    <w:p w14:paraId="6ABAA423" w14:textId="02DCAEF0" w:rsidR="00ED0A7D" w:rsidRPr="007A26EA" w:rsidRDefault="00ED0A7D" w:rsidP="00B1126D">
      <w:pPr>
        <w:spacing w:line="259" w:lineRule="auto"/>
        <w:jc w:val="both"/>
        <w:rPr>
          <w:rFonts w:asciiTheme="minorHAnsi" w:eastAsiaTheme="minorHAnsi" w:hAnsiTheme="minorHAnsi" w:cstheme="minorBidi"/>
          <w:lang w:val="ro-RO"/>
        </w:rPr>
      </w:pPr>
      <w:r w:rsidRPr="007A26EA">
        <w:rPr>
          <w:rFonts w:asciiTheme="minorHAnsi" w:eastAsiaTheme="minorHAnsi" w:hAnsiTheme="minorHAnsi" w:cstheme="minorBidi"/>
          <w:b/>
          <w:bCs/>
          <w:lang w:val="ro-RO"/>
        </w:rPr>
        <w:t xml:space="preserve">Grupul </w:t>
      </w:r>
      <w:r w:rsidR="00953D45" w:rsidRPr="007A26EA">
        <w:rPr>
          <w:rFonts w:asciiTheme="minorHAnsi" w:eastAsiaTheme="minorHAnsi" w:hAnsiTheme="minorHAnsi" w:cstheme="minorBidi"/>
          <w:b/>
          <w:bCs/>
          <w:lang w:val="ro-RO"/>
        </w:rPr>
        <w:t>ț</w:t>
      </w:r>
      <w:r w:rsidRPr="007A26EA">
        <w:rPr>
          <w:rFonts w:asciiTheme="minorHAnsi" w:eastAsiaTheme="minorHAnsi" w:hAnsiTheme="minorHAnsi" w:cstheme="minorBidi"/>
          <w:b/>
          <w:bCs/>
          <w:lang w:val="ro-RO"/>
        </w:rPr>
        <w:t>int</w:t>
      </w:r>
      <w:r w:rsidR="00953D45" w:rsidRPr="007A26EA">
        <w:rPr>
          <w:rFonts w:asciiTheme="minorHAnsi" w:eastAsiaTheme="minorHAnsi" w:hAnsiTheme="minorHAnsi" w:cstheme="minorBidi"/>
          <w:b/>
          <w:bCs/>
          <w:lang w:val="ro-RO"/>
        </w:rPr>
        <w:t>ă</w:t>
      </w:r>
      <w:r w:rsidRPr="007A26EA">
        <w:rPr>
          <w:rFonts w:asciiTheme="minorHAnsi" w:eastAsiaTheme="minorHAnsi" w:hAnsiTheme="minorHAnsi" w:cstheme="minorBidi"/>
          <w:lang w:val="ro-RO"/>
        </w:rPr>
        <w:t xml:space="preserve"> </w:t>
      </w:r>
      <w:r w:rsidR="00EF4A07" w:rsidRPr="007A26EA">
        <w:rPr>
          <w:rFonts w:asciiTheme="minorHAnsi" w:eastAsiaTheme="minorHAnsi" w:hAnsiTheme="minorHAnsi" w:cstheme="minorBidi"/>
          <w:lang w:val="ro-RO"/>
        </w:rPr>
        <w:t xml:space="preserve">principal </w:t>
      </w:r>
      <w:r w:rsidRPr="007A26EA">
        <w:rPr>
          <w:rFonts w:asciiTheme="minorHAnsi" w:eastAsiaTheme="minorHAnsi" w:hAnsiTheme="minorHAnsi" w:cstheme="minorBidi"/>
          <w:lang w:val="ro-RO"/>
        </w:rPr>
        <w:t xml:space="preserve">vizat direct de implementarea si rezultatele proiectului este format din </w:t>
      </w:r>
      <w:r w:rsidR="00B1126D" w:rsidRPr="007A26EA">
        <w:rPr>
          <w:rFonts w:asciiTheme="minorHAnsi" w:eastAsiaTheme="minorHAnsi" w:hAnsiTheme="minorHAnsi" w:cstheme="minorBidi"/>
          <w:lang w:val="ro-RO"/>
        </w:rPr>
        <w:t>630</w:t>
      </w:r>
      <w:r w:rsidRPr="007A26EA">
        <w:rPr>
          <w:rFonts w:asciiTheme="minorHAnsi" w:eastAsiaTheme="minorHAnsi" w:hAnsiTheme="minorHAnsi" w:cstheme="minorBidi"/>
          <w:lang w:val="ro-RO"/>
        </w:rPr>
        <w:t xml:space="preserve"> persoane</w:t>
      </w:r>
      <w:r w:rsidR="00B1126D" w:rsidRPr="007A26EA">
        <w:rPr>
          <w:lang w:val="ro-RO"/>
        </w:rPr>
        <w:t xml:space="preserve"> </w:t>
      </w:r>
      <w:r w:rsidR="00B1126D" w:rsidRPr="007A26EA">
        <w:rPr>
          <w:rFonts w:asciiTheme="minorHAnsi" w:eastAsiaTheme="minorHAnsi" w:hAnsiTheme="minorHAnsi" w:cstheme="minorBidi"/>
          <w:lang w:val="ro-RO"/>
        </w:rPr>
        <w:t>de etnie romă, din comunităţile Mănăstirea, Chirnogi</w:t>
      </w:r>
      <w:r w:rsidR="00CF4903">
        <w:rPr>
          <w:rFonts w:asciiTheme="minorHAnsi" w:eastAsiaTheme="minorHAnsi" w:hAnsiTheme="minorHAnsi" w:cstheme="minorBidi"/>
          <w:lang w:val="ro-RO"/>
        </w:rPr>
        <w:t xml:space="preserve">, Luica </w:t>
      </w:r>
      <w:r w:rsidR="00B1126D" w:rsidRPr="007A26EA">
        <w:rPr>
          <w:rFonts w:asciiTheme="minorHAnsi" w:eastAsiaTheme="minorHAnsi" w:hAnsiTheme="minorHAnsi" w:cstheme="minorBidi"/>
          <w:lang w:val="ro-RO"/>
        </w:rPr>
        <w:t xml:space="preserve">şi Şoldanu, Județul Călărași, </w:t>
      </w:r>
      <w:r w:rsidRPr="007A26EA">
        <w:rPr>
          <w:rFonts w:asciiTheme="minorHAnsi" w:eastAsiaTheme="minorHAnsi" w:hAnsiTheme="minorHAnsi" w:cstheme="minorBidi"/>
          <w:lang w:val="ro-RO"/>
        </w:rPr>
        <w:t>respectiv:</w:t>
      </w:r>
    </w:p>
    <w:p w14:paraId="65362DA0" w14:textId="6A40284C" w:rsidR="00B1126D" w:rsidRPr="007A26EA" w:rsidRDefault="00B1126D" w:rsidP="00ED0A7D">
      <w:pPr>
        <w:numPr>
          <w:ilvl w:val="0"/>
          <w:numId w:val="2"/>
        </w:numPr>
        <w:spacing w:line="259" w:lineRule="auto"/>
        <w:contextualSpacing/>
        <w:rPr>
          <w:rFonts w:asciiTheme="minorHAnsi" w:eastAsiaTheme="minorHAnsi" w:hAnsiTheme="minorHAnsi" w:cstheme="minorBidi"/>
          <w:lang w:val="ro-RO"/>
        </w:rPr>
      </w:pPr>
      <w:r w:rsidRPr="007A26EA">
        <w:rPr>
          <w:rFonts w:asciiTheme="minorHAnsi" w:eastAsiaTheme="minorHAnsi" w:hAnsiTheme="minorHAnsi" w:cstheme="minorBidi"/>
          <w:lang w:val="ro-RO"/>
        </w:rPr>
        <w:t>360 de persoane (in medie 240 copii şi 120 de mame/bunici/tutori legali)</w:t>
      </w:r>
      <w:r w:rsidR="00DC01A6" w:rsidRPr="007A26EA">
        <w:rPr>
          <w:rFonts w:asciiTheme="minorHAnsi" w:eastAsiaTheme="minorHAnsi" w:hAnsiTheme="minorHAnsi" w:cstheme="minorBidi"/>
          <w:lang w:val="ro-RO"/>
        </w:rPr>
        <w:t xml:space="preserve"> implicate în activitățile de educație</w:t>
      </w:r>
    </w:p>
    <w:p w14:paraId="3FF5725D" w14:textId="69846B6A" w:rsidR="00B1126D" w:rsidRPr="007A26EA" w:rsidRDefault="00B1126D" w:rsidP="00ED0A7D">
      <w:pPr>
        <w:numPr>
          <w:ilvl w:val="0"/>
          <w:numId w:val="2"/>
        </w:numPr>
        <w:spacing w:line="259" w:lineRule="auto"/>
        <w:contextualSpacing/>
        <w:rPr>
          <w:rFonts w:asciiTheme="minorHAnsi" w:eastAsiaTheme="minorHAnsi" w:hAnsiTheme="minorHAnsi" w:cstheme="minorBidi"/>
          <w:lang w:val="ro-RO"/>
        </w:rPr>
      </w:pPr>
      <w:r w:rsidRPr="007A26EA">
        <w:rPr>
          <w:rFonts w:asciiTheme="minorHAnsi" w:eastAsiaTheme="minorHAnsi" w:hAnsiTheme="minorHAnsi" w:cstheme="minorBidi"/>
          <w:lang w:val="ro-RO"/>
        </w:rPr>
        <w:t xml:space="preserve"> 90 de tineri şi adulţi implicaţi în activităţi de ocupare (30 persoane/comunitate)</w:t>
      </w:r>
    </w:p>
    <w:p w14:paraId="31CB4F97" w14:textId="16AB89FA" w:rsidR="00B1126D" w:rsidRPr="007A26EA" w:rsidRDefault="00EF4A07" w:rsidP="0035210E">
      <w:pPr>
        <w:numPr>
          <w:ilvl w:val="0"/>
          <w:numId w:val="2"/>
        </w:numPr>
        <w:spacing w:line="259" w:lineRule="auto"/>
        <w:contextualSpacing/>
        <w:rPr>
          <w:rFonts w:asciiTheme="minorHAnsi" w:eastAsiaTheme="minorHAnsi" w:hAnsiTheme="minorHAnsi" w:cstheme="minorBidi"/>
          <w:b/>
          <w:bCs/>
          <w:lang w:val="ro-RO"/>
        </w:rPr>
      </w:pPr>
      <w:r w:rsidRPr="007A26EA">
        <w:rPr>
          <w:rFonts w:asciiTheme="minorHAnsi" w:eastAsiaTheme="minorHAnsi" w:hAnsiTheme="minorHAnsi" w:cstheme="minorBidi"/>
          <w:lang w:val="ro-RO"/>
        </w:rPr>
        <w:t xml:space="preserve">450 din care </w:t>
      </w:r>
      <w:r w:rsidR="00B1126D" w:rsidRPr="007A26EA">
        <w:rPr>
          <w:rFonts w:asciiTheme="minorHAnsi" w:eastAsiaTheme="minorHAnsi" w:hAnsiTheme="minorHAnsi" w:cstheme="minorBidi"/>
          <w:lang w:val="ro-RO"/>
        </w:rPr>
        <w:t>180 de tineri şi adulţi implicaţi în activităţi de sănătate</w:t>
      </w:r>
      <w:r w:rsidRPr="007A26EA">
        <w:rPr>
          <w:rFonts w:asciiTheme="minorHAnsi" w:eastAsiaTheme="minorHAnsi" w:hAnsiTheme="minorHAnsi" w:cstheme="minorBidi"/>
          <w:lang w:val="ro-RO"/>
        </w:rPr>
        <w:t xml:space="preserve">, iar cca 270 </w:t>
      </w:r>
      <w:r w:rsidR="00DC01A6" w:rsidRPr="007A26EA">
        <w:rPr>
          <w:rFonts w:asciiTheme="minorHAnsi" w:eastAsiaTheme="minorHAnsi" w:hAnsiTheme="minorHAnsi" w:cstheme="minorBidi"/>
          <w:lang w:val="ro-RO"/>
        </w:rPr>
        <w:t>care primesc serviciile de analize și tratamente la pachet cu alte servicii (educație sau ocupare)</w:t>
      </w:r>
    </w:p>
    <w:p w14:paraId="735D9C99" w14:textId="75029EEB" w:rsidR="00EF4A07" w:rsidRPr="007A26EA" w:rsidRDefault="00EF4A07" w:rsidP="0035210E">
      <w:pPr>
        <w:numPr>
          <w:ilvl w:val="0"/>
          <w:numId w:val="2"/>
        </w:numPr>
        <w:spacing w:line="259" w:lineRule="auto"/>
        <w:contextualSpacing/>
        <w:rPr>
          <w:rFonts w:asciiTheme="minorHAnsi" w:eastAsiaTheme="minorHAnsi" w:hAnsiTheme="minorHAnsi" w:cstheme="minorBidi"/>
          <w:b/>
          <w:bCs/>
          <w:lang w:val="ro-RO"/>
        </w:rPr>
      </w:pPr>
      <w:r w:rsidRPr="007A26EA">
        <w:rPr>
          <w:rFonts w:asciiTheme="minorHAnsi" w:eastAsiaTheme="minorHAnsi" w:hAnsiTheme="minorHAnsi" w:cstheme="minorBidi"/>
          <w:lang w:val="ro-RO"/>
        </w:rPr>
        <w:t>60 de persoane de etnie romă tineri, adulți și copii, în special femei și tinere rome</w:t>
      </w:r>
    </w:p>
    <w:p w14:paraId="009789E9" w14:textId="0CAD0477" w:rsidR="00EF4A07" w:rsidRPr="007A26EA" w:rsidRDefault="00EF4A07" w:rsidP="0035210E">
      <w:pPr>
        <w:numPr>
          <w:ilvl w:val="0"/>
          <w:numId w:val="2"/>
        </w:numPr>
        <w:spacing w:line="259" w:lineRule="auto"/>
        <w:contextualSpacing/>
        <w:rPr>
          <w:rFonts w:asciiTheme="minorHAnsi" w:eastAsiaTheme="minorHAnsi" w:hAnsiTheme="minorHAnsi" w:cstheme="minorBidi"/>
          <w:b/>
          <w:bCs/>
          <w:lang w:val="ro-RO"/>
        </w:rPr>
      </w:pPr>
      <w:r w:rsidRPr="007A26EA">
        <w:rPr>
          <w:rFonts w:asciiTheme="minorHAnsi" w:eastAsiaTheme="minorHAnsi" w:hAnsiTheme="minorHAnsi" w:cstheme="minorBidi"/>
          <w:lang w:val="ro-RO"/>
        </w:rPr>
        <w:t>30 experți și lideri romi care activează pe cont propriu sau în cadrul unor organizații neguvernamentale</w:t>
      </w:r>
    </w:p>
    <w:p w14:paraId="6490F835" w14:textId="27B287A9" w:rsidR="00EF4A07" w:rsidRPr="007A26EA" w:rsidRDefault="00EF4A07" w:rsidP="00EF4A07">
      <w:pPr>
        <w:spacing w:line="259" w:lineRule="auto"/>
        <w:contextualSpacing/>
        <w:rPr>
          <w:rFonts w:asciiTheme="minorHAnsi" w:eastAsiaTheme="minorHAnsi" w:hAnsiTheme="minorHAnsi" w:cstheme="minorBidi"/>
          <w:lang w:val="ro-RO"/>
        </w:rPr>
      </w:pPr>
      <w:r w:rsidRPr="007A26EA">
        <w:rPr>
          <w:rFonts w:asciiTheme="minorHAnsi" w:eastAsiaTheme="minorHAnsi" w:hAnsiTheme="minorHAnsi" w:cstheme="minorBidi"/>
          <w:b/>
          <w:bCs/>
          <w:lang w:val="ro-RO"/>
        </w:rPr>
        <w:lastRenderedPageBreak/>
        <w:t>Grupu</w:t>
      </w:r>
      <w:r w:rsidR="00953D45" w:rsidRPr="007A26EA">
        <w:rPr>
          <w:rFonts w:asciiTheme="minorHAnsi" w:eastAsiaTheme="minorHAnsi" w:hAnsiTheme="minorHAnsi" w:cstheme="minorBidi"/>
          <w:b/>
          <w:bCs/>
          <w:lang w:val="ro-RO"/>
        </w:rPr>
        <w:t>ri</w:t>
      </w:r>
      <w:r w:rsidR="00DC01A6" w:rsidRPr="007A26EA">
        <w:rPr>
          <w:rFonts w:asciiTheme="minorHAnsi" w:eastAsiaTheme="minorHAnsi" w:hAnsiTheme="minorHAnsi" w:cstheme="minorBidi"/>
          <w:b/>
          <w:bCs/>
          <w:lang w:val="ro-RO"/>
        </w:rPr>
        <w:t>le</w:t>
      </w:r>
      <w:r w:rsidRPr="007A26EA">
        <w:rPr>
          <w:rFonts w:asciiTheme="minorHAnsi" w:eastAsiaTheme="minorHAnsi" w:hAnsiTheme="minorHAnsi" w:cstheme="minorBidi"/>
          <w:b/>
          <w:bCs/>
          <w:lang w:val="ro-RO"/>
        </w:rPr>
        <w:t xml:space="preserve"> </w:t>
      </w:r>
      <w:r w:rsidR="00953D45" w:rsidRPr="007A26EA">
        <w:rPr>
          <w:rFonts w:asciiTheme="minorHAnsi" w:eastAsiaTheme="minorHAnsi" w:hAnsiTheme="minorHAnsi" w:cstheme="minorBidi"/>
          <w:b/>
          <w:bCs/>
          <w:lang w:val="ro-RO"/>
        </w:rPr>
        <w:t>ț</w:t>
      </w:r>
      <w:r w:rsidRPr="007A26EA">
        <w:rPr>
          <w:rFonts w:asciiTheme="minorHAnsi" w:eastAsiaTheme="minorHAnsi" w:hAnsiTheme="minorHAnsi" w:cstheme="minorBidi"/>
          <w:b/>
          <w:bCs/>
          <w:lang w:val="ro-RO"/>
        </w:rPr>
        <w:t>int</w:t>
      </w:r>
      <w:r w:rsidR="00953D45" w:rsidRPr="007A26EA">
        <w:rPr>
          <w:rFonts w:asciiTheme="minorHAnsi" w:eastAsiaTheme="minorHAnsi" w:hAnsiTheme="minorHAnsi" w:cstheme="minorBidi"/>
          <w:b/>
          <w:bCs/>
          <w:lang w:val="ro-RO"/>
        </w:rPr>
        <w:t>ă</w:t>
      </w:r>
      <w:r w:rsidRPr="007A26EA">
        <w:rPr>
          <w:rFonts w:asciiTheme="minorHAnsi" w:eastAsiaTheme="minorHAnsi" w:hAnsiTheme="minorHAnsi" w:cstheme="minorBidi"/>
          <w:lang w:val="ro-RO"/>
        </w:rPr>
        <w:t xml:space="preserve"> secundar</w:t>
      </w:r>
      <w:r w:rsidR="00DC01A6" w:rsidRPr="007A26EA">
        <w:rPr>
          <w:rFonts w:asciiTheme="minorHAnsi" w:eastAsiaTheme="minorHAnsi" w:hAnsiTheme="minorHAnsi" w:cstheme="minorBidi"/>
          <w:lang w:val="ro-RO"/>
        </w:rPr>
        <w:t>e sunt forma</w:t>
      </w:r>
      <w:r w:rsidR="00321F86" w:rsidRPr="007A26EA">
        <w:rPr>
          <w:rFonts w:asciiTheme="minorHAnsi" w:eastAsiaTheme="minorHAnsi" w:hAnsiTheme="minorHAnsi" w:cstheme="minorBidi"/>
          <w:lang w:val="ro-RO"/>
        </w:rPr>
        <w:t>t</w:t>
      </w:r>
      <w:r w:rsidR="00DC01A6" w:rsidRPr="007A26EA">
        <w:rPr>
          <w:rFonts w:asciiTheme="minorHAnsi" w:eastAsiaTheme="minorHAnsi" w:hAnsiTheme="minorHAnsi" w:cstheme="minorBidi"/>
          <w:lang w:val="ro-RO"/>
        </w:rPr>
        <w:t xml:space="preserve">e </w:t>
      </w:r>
      <w:r w:rsidR="00953D45" w:rsidRPr="007A26EA">
        <w:rPr>
          <w:rFonts w:asciiTheme="minorHAnsi" w:eastAsiaTheme="minorHAnsi" w:hAnsiTheme="minorHAnsi" w:cstheme="minorBidi"/>
          <w:lang w:val="ro-RO"/>
        </w:rPr>
        <w:t>din:</w:t>
      </w:r>
    </w:p>
    <w:p w14:paraId="282C454A" w14:textId="2BEDD325" w:rsidR="00953D45" w:rsidRPr="007A26EA" w:rsidRDefault="00953D45" w:rsidP="00953D45">
      <w:pPr>
        <w:pStyle w:val="ListParagraph"/>
        <w:numPr>
          <w:ilvl w:val="0"/>
          <w:numId w:val="5"/>
        </w:numPr>
        <w:spacing w:line="259" w:lineRule="auto"/>
        <w:rPr>
          <w:rFonts w:asciiTheme="minorHAnsi" w:eastAsiaTheme="minorHAnsi" w:hAnsiTheme="minorHAnsi" w:cstheme="minorBidi"/>
          <w:lang w:val="ro-RO"/>
        </w:rPr>
      </w:pPr>
      <w:r w:rsidRPr="007A26EA">
        <w:rPr>
          <w:rFonts w:asciiTheme="minorHAnsi" w:eastAsiaTheme="minorHAnsi" w:hAnsiTheme="minorHAnsi" w:cstheme="minorBidi"/>
          <w:lang w:val="ro-RO"/>
        </w:rPr>
        <w:t>24 de specialiști/voluntari</w:t>
      </w:r>
    </w:p>
    <w:p w14:paraId="403B1778" w14:textId="3CA4AE0D" w:rsidR="00EF4A07" w:rsidRPr="007A26EA" w:rsidRDefault="00953D45" w:rsidP="004A6298">
      <w:pPr>
        <w:pStyle w:val="ListParagraph"/>
        <w:numPr>
          <w:ilvl w:val="0"/>
          <w:numId w:val="5"/>
        </w:numPr>
        <w:spacing w:line="259" w:lineRule="auto"/>
        <w:rPr>
          <w:rFonts w:asciiTheme="minorHAnsi" w:eastAsiaTheme="minorHAnsi" w:hAnsiTheme="minorHAnsi" w:cstheme="minorBidi"/>
          <w:b/>
          <w:bCs/>
          <w:lang w:val="ro-RO"/>
        </w:rPr>
      </w:pPr>
      <w:r w:rsidRPr="007A26EA">
        <w:rPr>
          <w:rFonts w:asciiTheme="minorHAnsi" w:eastAsiaTheme="minorHAnsi" w:hAnsiTheme="minorHAnsi" w:cstheme="minorBidi"/>
          <w:lang w:val="ro-RO"/>
        </w:rPr>
        <w:t>60 de membr</w:t>
      </w:r>
      <w:r w:rsidR="00DC01A6" w:rsidRPr="007A26EA">
        <w:rPr>
          <w:rFonts w:asciiTheme="minorHAnsi" w:eastAsiaTheme="minorHAnsi" w:hAnsiTheme="minorHAnsi" w:cstheme="minorBidi"/>
          <w:lang w:val="ro-RO"/>
        </w:rPr>
        <w:t>ii</w:t>
      </w:r>
      <w:r w:rsidRPr="007A26EA">
        <w:rPr>
          <w:rFonts w:asciiTheme="minorHAnsi" w:eastAsiaTheme="minorHAnsi" w:hAnsiTheme="minorHAnsi" w:cstheme="minorBidi"/>
          <w:lang w:val="ro-RO"/>
        </w:rPr>
        <w:t xml:space="preserve"> ai comunității aparținînd populației majoritare</w:t>
      </w:r>
    </w:p>
    <w:p w14:paraId="5CDC678B" w14:textId="4CEBBDF3" w:rsidR="00ED0A7D" w:rsidRPr="007A26EA" w:rsidRDefault="00ED0A7D" w:rsidP="00B1126D">
      <w:pPr>
        <w:spacing w:line="259" w:lineRule="auto"/>
        <w:contextualSpacing/>
        <w:rPr>
          <w:rFonts w:asciiTheme="minorHAnsi" w:eastAsiaTheme="minorHAnsi" w:hAnsiTheme="minorHAnsi" w:cstheme="minorBidi"/>
          <w:b/>
          <w:bCs/>
          <w:lang w:val="ro-RO"/>
        </w:rPr>
      </w:pPr>
      <w:r w:rsidRPr="007A26EA">
        <w:rPr>
          <w:rFonts w:asciiTheme="minorHAnsi" w:eastAsiaTheme="minorHAnsi" w:hAnsiTheme="minorHAnsi" w:cstheme="minorBidi"/>
          <w:b/>
          <w:bCs/>
          <w:lang w:val="ro-RO"/>
        </w:rPr>
        <w:t>Activitatile principale ale proiectului sunt:</w:t>
      </w:r>
    </w:p>
    <w:p w14:paraId="444C8ED7" w14:textId="77777777" w:rsidR="0043343E" w:rsidRPr="007A26EA" w:rsidRDefault="0043343E" w:rsidP="00ED0A7D">
      <w:pPr>
        <w:spacing w:line="259" w:lineRule="auto"/>
        <w:rPr>
          <w:rFonts w:asciiTheme="minorHAnsi" w:eastAsiaTheme="minorHAnsi" w:hAnsiTheme="minorHAnsi" w:cstheme="minorBidi"/>
          <w:highlight w:val="yellow"/>
          <w:lang w:val="ro-RO"/>
        </w:rPr>
      </w:pPr>
      <w:r w:rsidRPr="007A26EA">
        <w:rPr>
          <w:rFonts w:asciiTheme="minorHAnsi" w:eastAsiaTheme="minorHAnsi" w:hAnsiTheme="minorHAnsi" w:cstheme="minorBidi"/>
          <w:lang w:val="ro-RO"/>
        </w:rPr>
        <w:t>A.1. Managementul general al proiectului</w:t>
      </w:r>
      <w:r w:rsidRPr="007A26EA">
        <w:rPr>
          <w:rFonts w:asciiTheme="minorHAnsi" w:eastAsiaTheme="minorHAnsi" w:hAnsiTheme="minorHAnsi" w:cstheme="minorBidi"/>
          <w:highlight w:val="yellow"/>
          <w:lang w:val="ro-RO"/>
        </w:rPr>
        <w:t xml:space="preserve"> </w:t>
      </w:r>
    </w:p>
    <w:p w14:paraId="4685C2DC" w14:textId="77777777" w:rsidR="0043343E" w:rsidRPr="007A26EA" w:rsidRDefault="0043343E" w:rsidP="00ED0A7D">
      <w:pPr>
        <w:spacing w:line="259" w:lineRule="auto"/>
        <w:rPr>
          <w:rFonts w:asciiTheme="minorHAnsi" w:eastAsiaTheme="minorHAnsi" w:hAnsiTheme="minorHAnsi" w:cstheme="minorBidi"/>
          <w:highlight w:val="yellow"/>
          <w:lang w:val="ro-RO"/>
        </w:rPr>
      </w:pPr>
      <w:r w:rsidRPr="007A26EA">
        <w:rPr>
          <w:rFonts w:asciiTheme="minorHAnsi" w:eastAsiaTheme="minorHAnsi" w:hAnsiTheme="minorHAnsi" w:cstheme="minorBidi"/>
          <w:lang w:val="ro-RO"/>
        </w:rPr>
        <w:t>A.2. Identificarea, selecţia şi animarea grupurilor ţintă</w:t>
      </w:r>
      <w:r w:rsidRPr="007A26EA">
        <w:rPr>
          <w:rFonts w:asciiTheme="minorHAnsi" w:eastAsiaTheme="minorHAnsi" w:hAnsiTheme="minorHAnsi" w:cstheme="minorBidi"/>
          <w:highlight w:val="yellow"/>
          <w:lang w:val="ro-RO"/>
        </w:rPr>
        <w:t xml:space="preserve"> </w:t>
      </w:r>
    </w:p>
    <w:p w14:paraId="2B8AF454" w14:textId="77777777" w:rsidR="0043343E" w:rsidRPr="007A26EA" w:rsidRDefault="0043343E" w:rsidP="00ED0A7D">
      <w:pPr>
        <w:spacing w:line="259" w:lineRule="auto"/>
        <w:rPr>
          <w:rFonts w:asciiTheme="minorHAnsi" w:eastAsiaTheme="minorHAnsi" w:hAnsiTheme="minorHAnsi" w:cstheme="minorBidi"/>
          <w:highlight w:val="yellow"/>
          <w:lang w:val="ro-RO"/>
        </w:rPr>
      </w:pPr>
      <w:r w:rsidRPr="007A26EA">
        <w:rPr>
          <w:rFonts w:asciiTheme="minorHAnsi" w:eastAsiaTheme="minorHAnsi" w:hAnsiTheme="minorHAnsi" w:cstheme="minorBidi"/>
          <w:lang w:val="ro-RO"/>
        </w:rPr>
        <w:t>A.3. Programe şi activităţi educative pentru copii şi părinţi în vederea prevenirii abandonului şcolar şi absenteismului</w:t>
      </w:r>
      <w:r w:rsidRPr="007A26EA">
        <w:rPr>
          <w:rFonts w:asciiTheme="minorHAnsi" w:eastAsiaTheme="minorHAnsi" w:hAnsiTheme="minorHAnsi" w:cstheme="minorBidi"/>
          <w:highlight w:val="yellow"/>
          <w:lang w:val="ro-RO"/>
        </w:rPr>
        <w:t xml:space="preserve"> </w:t>
      </w:r>
    </w:p>
    <w:p w14:paraId="6FB3A695" w14:textId="77777777" w:rsidR="0043343E" w:rsidRPr="007A26EA" w:rsidRDefault="0043343E" w:rsidP="00ED0A7D">
      <w:pPr>
        <w:spacing w:line="259" w:lineRule="auto"/>
        <w:rPr>
          <w:rFonts w:asciiTheme="minorHAnsi" w:eastAsiaTheme="minorHAnsi" w:hAnsiTheme="minorHAnsi" w:cstheme="minorBidi"/>
          <w:highlight w:val="yellow"/>
          <w:lang w:val="ro-RO"/>
        </w:rPr>
      </w:pPr>
      <w:r w:rsidRPr="007A26EA">
        <w:rPr>
          <w:rFonts w:asciiTheme="minorHAnsi" w:eastAsiaTheme="minorHAnsi" w:hAnsiTheme="minorHAnsi" w:cstheme="minorBidi"/>
          <w:lang w:val="ro-RO"/>
        </w:rPr>
        <w:t>A.4. Servicii de ocupare pentru tineri şi adulţi</w:t>
      </w:r>
      <w:r w:rsidRPr="007A26EA">
        <w:rPr>
          <w:rFonts w:asciiTheme="minorHAnsi" w:eastAsiaTheme="minorHAnsi" w:hAnsiTheme="minorHAnsi" w:cstheme="minorBidi"/>
          <w:highlight w:val="yellow"/>
          <w:lang w:val="ro-RO"/>
        </w:rPr>
        <w:t xml:space="preserve"> </w:t>
      </w:r>
    </w:p>
    <w:p w14:paraId="0CEE2871" w14:textId="77777777" w:rsidR="0043343E" w:rsidRPr="007A26EA" w:rsidRDefault="0043343E" w:rsidP="00ED0A7D">
      <w:pPr>
        <w:spacing w:line="259" w:lineRule="auto"/>
        <w:rPr>
          <w:rFonts w:asciiTheme="minorHAnsi" w:eastAsiaTheme="minorHAnsi" w:hAnsiTheme="minorHAnsi" w:cstheme="minorBidi"/>
          <w:lang w:val="ro-RO"/>
        </w:rPr>
      </w:pPr>
      <w:r w:rsidRPr="007A26EA">
        <w:rPr>
          <w:rFonts w:asciiTheme="minorHAnsi" w:eastAsiaTheme="minorHAnsi" w:hAnsiTheme="minorHAnsi" w:cstheme="minorBidi"/>
          <w:lang w:val="ro-RO"/>
        </w:rPr>
        <w:t xml:space="preserve">A.5. Programe şi activităţi pentru o viaţă sănătoasă şi prevenirea bolilor cronice </w:t>
      </w:r>
    </w:p>
    <w:p w14:paraId="7DFF8C7F" w14:textId="77777777" w:rsidR="0043343E" w:rsidRPr="007A26EA" w:rsidRDefault="0043343E" w:rsidP="00ED0A7D">
      <w:pPr>
        <w:spacing w:line="259" w:lineRule="auto"/>
        <w:rPr>
          <w:rFonts w:asciiTheme="minorHAnsi" w:eastAsiaTheme="minorHAnsi" w:hAnsiTheme="minorHAnsi" w:cstheme="minorBidi"/>
          <w:lang w:val="ro-RO"/>
        </w:rPr>
      </w:pPr>
      <w:r w:rsidRPr="007A26EA">
        <w:rPr>
          <w:rFonts w:asciiTheme="minorHAnsi" w:eastAsiaTheme="minorHAnsi" w:hAnsiTheme="minorHAnsi" w:cstheme="minorBidi"/>
          <w:lang w:val="ro-RO"/>
        </w:rPr>
        <w:t xml:space="preserve">A.6. Campanie de conştientizare împotriva discriminării de orice formă a persoanelor de etnie romă </w:t>
      </w:r>
    </w:p>
    <w:p w14:paraId="4B45AE72" w14:textId="77777777" w:rsidR="0043343E" w:rsidRPr="007A26EA" w:rsidRDefault="0043343E" w:rsidP="00ED0A7D">
      <w:pPr>
        <w:spacing w:line="259" w:lineRule="auto"/>
        <w:rPr>
          <w:rFonts w:asciiTheme="minorHAnsi" w:eastAsiaTheme="minorHAnsi" w:hAnsiTheme="minorHAnsi" w:cstheme="minorBidi"/>
          <w:b/>
          <w:bCs/>
          <w:lang w:val="ro-RO"/>
        </w:rPr>
      </w:pPr>
      <w:r w:rsidRPr="007A26EA">
        <w:rPr>
          <w:lang w:val="ro-RO"/>
        </w:rPr>
        <w:t>A.7. Activităţi şi programe de împuternicire şi abilitare a tinerilor, femeilor şi experţilor şi liderilor romi şi a personalului din instituţii relevante</w:t>
      </w:r>
      <w:r w:rsidRPr="007A26EA">
        <w:rPr>
          <w:rFonts w:asciiTheme="minorHAnsi" w:eastAsiaTheme="minorHAnsi" w:hAnsiTheme="minorHAnsi" w:cstheme="minorBidi"/>
          <w:b/>
          <w:bCs/>
          <w:lang w:val="ro-RO"/>
        </w:rPr>
        <w:t xml:space="preserve"> </w:t>
      </w:r>
    </w:p>
    <w:p w14:paraId="519062CA" w14:textId="233356F7" w:rsidR="003263D6" w:rsidRPr="007A26EA" w:rsidRDefault="003263D6" w:rsidP="003263D6">
      <w:pPr>
        <w:spacing w:line="259" w:lineRule="auto"/>
        <w:rPr>
          <w:rFonts w:asciiTheme="minorHAnsi" w:eastAsiaTheme="minorHAnsi" w:hAnsiTheme="minorHAnsi" w:cstheme="minorBidi"/>
          <w:b/>
          <w:bCs/>
          <w:lang w:val="ro-RO"/>
        </w:rPr>
      </w:pPr>
      <w:r w:rsidRPr="007A26EA">
        <w:rPr>
          <w:rFonts w:asciiTheme="minorHAnsi" w:eastAsiaTheme="minorHAnsi" w:hAnsiTheme="minorHAnsi" w:cstheme="minorBidi"/>
          <w:b/>
          <w:bCs/>
          <w:lang w:val="ro-RO"/>
        </w:rPr>
        <w:t xml:space="preserve">INDICATORI </w:t>
      </w:r>
      <w:r w:rsidR="00ED0A7D" w:rsidRPr="007A26EA">
        <w:rPr>
          <w:rFonts w:asciiTheme="minorHAnsi" w:eastAsiaTheme="minorHAnsi" w:hAnsiTheme="minorHAnsi" w:cstheme="minorBidi"/>
          <w:b/>
          <w:bCs/>
          <w:lang w:val="ro-RO"/>
        </w:rPr>
        <w:t xml:space="preserve"> </w:t>
      </w:r>
      <w:r w:rsidRPr="007A26EA">
        <w:rPr>
          <w:rFonts w:asciiTheme="minorHAnsi" w:eastAsiaTheme="minorHAnsi" w:hAnsiTheme="minorHAnsi" w:cstheme="minorBidi"/>
          <w:b/>
          <w:bCs/>
          <w:lang w:val="ro-RO"/>
        </w:rPr>
        <w:t>DE ATINGERE A ACTI</w:t>
      </w:r>
      <w:r w:rsidR="0011000E" w:rsidRPr="007A26EA">
        <w:rPr>
          <w:rFonts w:asciiTheme="minorHAnsi" w:eastAsiaTheme="minorHAnsi" w:hAnsiTheme="minorHAnsi" w:cstheme="minorBidi"/>
          <w:b/>
          <w:bCs/>
          <w:lang w:val="ro-RO"/>
        </w:rPr>
        <w:t>V</w:t>
      </w:r>
      <w:r w:rsidRPr="007A26EA">
        <w:rPr>
          <w:rFonts w:asciiTheme="minorHAnsi" w:eastAsiaTheme="minorHAnsi" w:hAnsiTheme="minorHAnsi" w:cstheme="minorBidi"/>
          <w:b/>
          <w:bCs/>
          <w:lang w:val="ro-RO"/>
        </w:rPr>
        <w:t>ITĂȚILOR</w:t>
      </w:r>
    </w:p>
    <w:p w14:paraId="47FCE116" w14:textId="3B03ACCD" w:rsidR="003263D6" w:rsidRPr="007A26EA" w:rsidRDefault="003263D6" w:rsidP="003263D6">
      <w:pPr>
        <w:pStyle w:val="ListParagraph"/>
        <w:numPr>
          <w:ilvl w:val="0"/>
          <w:numId w:val="8"/>
        </w:numPr>
        <w:spacing w:line="259" w:lineRule="auto"/>
        <w:rPr>
          <w:rFonts w:asciiTheme="minorHAnsi" w:eastAsiaTheme="minorHAnsi" w:hAnsiTheme="minorHAnsi" w:cstheme="minorBidi"/>
          <w:lang w:val="ro-RO"/>
        </w:rPr>
      </w:pPr>
      <w:r w:rsidRPr="007A26EA">
        <w:rPr>
          <w:rFonts w:asciiTheme="minorHAnsi" w:eastAsiaTheme="minorHAnsi" w:hAnsiTheme="minorHAnsi" w:cstheme="minorBidi"/>
          <w:lang w:val="ro-RO"/>
        </w:rPr>
        <w:t>IP04: Număr de romi care au beneficiat de servicii educaţionale – 360 persoane</w:t>
      </w:r>
    </w:p>
    <w:p w14:paraId="4D2127DE" w14:textId="77777777" w:rsidR="003263D6" w:rsidRPr="007A26EA" w:rsidRDefault="003263D6" w:rsidP="003263D6">
      <w:pPr>
        <w:pStyle w:val="ListParagraph"/>
        <w:numPr>
          <w:ilvl w:val="0"/>
          <w:numId w:val="8"/>
        </w:numPr>
        <w:spacing w:line="259" w:lineRule="auto"/>
        <w:rPr>
          <w:rFonts w:asciiTheme="minorHAnsi" w:eastAsiaTheme="minorHAnsi" w:hAnsiTheme="minorHAnsi" w:cstheme="minorBidi"/>
          <w:lang w:val="ro-RO"/>
        </w:rPr>
      </w:pPr>
      <w:r w:rsidRPr="007A26EA">
        <w:rPr>
          <w:rFonts w:asciiTheme="minorHAnsi" w:eastAsiaTheme="minorHAnsi" w:hAnsiTheme="minorHAnsi" w:cstheme="minorBidi"/>
          <w:lang w:val="ro-RO"/>
        </w:rPr>
        <w:t>IP05: Număr de romi care au beneficiat de servicii de ocupare – 90 persoane</w:t>
      </w:r>
    </w:p>
    <w:p w14:paraId="16AE27FC" w14:textId="77777777" w:rsidR="003263D6" w:rsidRPr="007A26EA" w:rsidRDefault="003263D6" w:rsidP="003263D6">
      <w:pPr>
        <w:pStyle w:val="ListParagraph"/>
        <w:numPr>
          <w:ilvl w:val="0"/>
          <w:numId w:val="8"/>
        </w:numPr>
        <w:spacing w:line="259" w:lineRule="auto"/>
        <w:rPr>
          <w:rFonts w:asciiTheme="minorHAnsi" w:eastAsiaTheme="minorHAnsi" w:hAnsiTheme="minorHAnsi" w:cstheme="minorBidi"/>
          <w:lang w:val="ro-RO"/>
        </w:rPr>
      </w:pPr>
      <w:r w:rsidRPr="007A26EA">
        <w:rPr>
          <w:rFonts w:asciiTheme="minorHAnsi" w:eastAsiaTheme="minorHAnsi" w:hAnsiTheme="minorHAnsi" w:cstheme="minorBidi"/>
          <w:lang w:val="ro-RO"/>
        </w:rPr>
        <w:t xml:space="preserve"> IP06: Număr de romi care au beneficiat de servicii pentru sănătate – 450 persoane</w:t>
      </w:r>
    </w:p>
    <w:p w14:paraId="451CF9BD" w14:textId="77777777" w:rsidR="003263D6" w:rsidRPr="007A26EA" w:rsidRDefault="003263D6" w:rsidP="003263D6">
      <w:pPr>
        <w:pStyle w:val="ListParagraph"/>
        <w:numPr>
          <w:ilvl w:val="0"/>
          <w:numId w:val="8"/>
        </w:numPr>
        <w:spacing w:line="259" w:lineRule="auto"/>
        <w:rPr>
          <w:rFonts w:asciiTheme="minorHAnsi" w:eastAsiaTheme="minorHAnsi" w:hAnsiTheme="minorHAnsi" w:cstheme="minorBidi"/>
          <w:lang w:val="ro-RO"/>
        </w:rPr>
      </w:pPr>
      <w:r w:rsidRPr="007A26EA">
        <w:rPr>
          <w:rFonts w:asciiTheme="minorHAnsi" w:eastAsiaTheme="minorHAnsi" w:hAnsiTheme="minorHAnsi" w:cstheme="minorBidi"/>
          <w:lang w:val="ro-RO"/>
        </w:rPr>
        <w:t>IP08: Număr de romi care au beneficiat de servicii integrate – 270 persoane</w:t>
      </w:r>
    </w:p>
    <w:p w14:paraId="07E1FC77" w14:textId="77777777" w:rsidR="003263D6" w:rsidRPr="007A26EA" w:rsidRDefault="003263D6" w:rsidP="003263D6">
      <w:pPr>
        <w:pStyle w:val="ListParagraph"/>
        <w:numPr>
          <w:ilvl w:val="0"/>
          <w:numId w:val="8"/>
        </w:numPr>
        <w:spacing w:line="259" w:lineRule="auto"/>
        <w:rPr>
          <w:rFonts w:asciiTheme="minorHAnsi" w:eastAsiaTheme="minorHAnsi" w:hAnsiTheme="minorHAnsi" w:cstheme="minorBidi"/>
          <w:lang w:val="ro-RO"/>
        </w:rPr>
      </w:pPr>
      <w:r w:rsidRPr="007A26EA">
        <w:rPr>
          <w:rFonts w:asciiTheme="minorHAnsi" w:eastAsiaTheme="minorHAnsi" w:hAnsiTheme="minorHAnsi" w:cstheme="minorBidi"/>
          <w:lang w:val="ro-RO"/>
        </w:rPr>
        <w:t>IP13: Număr de profesionişti instruiţi în lucrul cu persoane de etnie romă – 24 persoane</w:t>
      </w:r>
    </w:p>
    <w:p w14:paraId="50925FF5" w14:textId="77777777" w:rsidR="003263D6" w:rsidRPr="007A26EA" w:rsidRDefault="003263D6" w:rsidP="003263D6">
      <w:pPr>
        <w:pStyle w:val="ListParagraph"/>
        <w:numPr>
          <w:ilvl w:val="0"/>
          <w:numId w:val="8"/>
        </w:numPr>
        <w:spacing w:line="259" w:lineRule="auto"/>
        <w:rPr>
          <w:rFonts w:asciiTheme="minorHAnsi" w:eastAsiaTheme="minorHAnsi" w:hAnsiTheme="minorHAnsi" w:cstheme="minorBidi"/>
          <w:lang w:val="ro-RO"/>
        </w:rPr>
      </w:pPr>
      <w:r w:rsidRPr="007A26EA">
        <w:rPr>
          <w:rFonts w:asciiTheme="minorHAnsi" w:eastAsiaTheme="minorHAnsi" w:hAnsiTheme="minorHAnsi" w:cstheme="minorBidi"/>
          <w:lang w:val="ro-RO"/>
        </w:rPr>
        <w:t>IP03: Număr de romi care au beneficiat de măsuri de abilitare (empowerment) – 90 persoane</w:t>
      </w:r>
    </w:p>
    <w:p w14:paraId="3A11B658" w14:textId="77777777" w:rsidR="0011000E" w:rsidRPr="007A26EA" w:rsidRDefault="003263D6" w:rsidP="0011000E">
      <w:pPr>
        <w:pStyle w:val="ListParagraph"/>
        <w:numPr>
          <w:ilvl w:val="0"/>
          <w:numId w:val="8"/>
        </w:numPr>
        <w:spacing w:line="259" w:lineRule="auto"/>
        <w:rPr>
          <w:rFonts w:asciiTheme="minorHAnsi" w:eastAsiaTheme="minorHAnsi" w:hAnsiTheme="minorHAnsi" w:cstheme="minorBidi"/>
          <w:lang w:val="ro-RO"/>
        </w:rPr>
      </w:pPr>
      <w:r w:rsidRPr="007A26EA">
        <w:rPr>
          <w:rFonts w:asciiTheme="minorHAnsi" w:eastAsiaTheme="minorHAnsi" w:hAnsiTheme="minorHAnsi" w:cstheme="minorBidi"/>
          <w:lang w:val="ro-RO"/>
        </w:rPr>
        <w:t>IP14: Număr de experţi şi lideri romi instruiţi pentru apărarea drepturilor romilor – 30 persoane</w:t>
      </w:r>
    </w:p>
    <w:p w14:paraId="024ABDF9" w14:textId="0D9238FD" w:rsidR="0011000E" w:rsidRPr="007A26EA" w:rsidRDefault="0011000E" w:rsidP="0011000E">
      <w:pPr>
        <w:pStyle w:val="ListParagraph"/>
        <w:numPr>
          <w:ilvl w:val="0"/>
          <w:numId w:val="8"/>
        </w:numPr>
        <w:spacing w:line="259" w:lineRule="auto"/>
        <w:rPr>
          <w:rFonts w:asciiTheme="minorHAnsi" w:eastAsiaTheme="minorHAnsi" w:hAnsiTheme="minorHAnsi" w:cstheme="minorBidi"/>
          <w:lang w:val="ro-RO"/>
        </w:rPr>
      </w:pPr>
      <w:r w:rsidRPr="007A26EA">
        <w:rPr>
          <w:rFonts w:asciiTheme="minorHAnsi" w:eastAsiaTheme="minorHAnsi" w:hAnsiTheme="minorHAnsi" w:cstheme="minorBidi"/>
          <w:lang w:val="ro-RO"/>
        </w:rPr>
        <w:t>IP10: Număr de campanii de conştientizare/ sensibilizare care ţintesc/ vizează populaţia majoritară – 1 persoană</w:t>
      </w:r>
    </w:p>
    <w:p w14:paraId="7A046BE8" w14:textId="77777777" w:rsidR="0011000E" w:rsidRPr="007A26EA" w:rsidRDefault="0011000E" w:rsidP="0011000E">
      <w:pPr>
        <w:pStyle w:val="ListParagraph"/>
        <w:numPr>
          <w:ilvl w:val="0"/>
          <w:numId w:val="8"/>
        </w:numPr>
        <w:spacing w:line="259" w:lineRule="auto"/>
        <w:rPr>
          <w:rFonts w:asciiTheme="minorHAnsi" w:eastAsiaTheme="minorHAnsi" w:hAnsiTheme="minorHAnsi" w:cstheme="minorBidi"/>
          <w:lang w:val="ro-RO"/>
        </w:rPr>
      </w:pPr>
      <w:r w:rsidRPr="007A26EA">
        <w:rPr>
          <w:rFonts w:asciiTheme="minorHAnsi" w:eastAsiaTheme="minorHAnsi" w:hAnsiTheme="minorHAnsi" w:cstheme="minorBidi"/>
          <w:lang w:val="ro-RO"/>
        </w:rPr>
        <w:t>IP12: Număr de persoane atins de campaniile de conştientizare/ sensibilizare – 500 persoane</w:t>
      </w:r>
    </w:p>
    <w:p w14:paraId="6C4D3353" w14:textId="10224514" w:rsidR="0011000E" w:rsidRPr="007A26EA" w:rsidRDefault="0011000E" w:rsidP="0011000E">
      <w:pPr>
        <w:pStyle w:val="ListParagraph"/>
        <w:numPr>
          <w:ilvl w:val="0"/>
          <w:numId w:val="8"/>
        </w:numPr>
        <w:spacing w:line="259" w:lineRule="auto"/>
        <w:rPr>
          <w:rFonts w:asciiTheme="minorHAnsi" w:eastAsiaTheme="minorHAnsi" w:hAnsiTheme="minorHAnsi" w:cstheme="minorBidi"/>
          <w:lang w:val="ro-RO"/>
        </w:rPr>
      </w:pPr>
      <w:r w:rsidRPr="007A26EA">
        <w:rPr>
          <w:rFonts w:asciiTheme="minorHAnsi" w:eastAsiaTheme="minorHAnsi" w:hAnsiTheme="minorHAnsi" w:cstheme="minorBidi"/>
          <w:lang w:val="ro-RO"/>
        </w:rPr>
        <w:t>IP09: Număr de judeţe în care se acordă romilor servicii de incluziune socială – 1 județ</w:t>
      </w:r>
    </w:p>
    <w:p w14:paraId="6DE103A6" w14:textId="1AA997C8" w:rsidR="003263D6" w:rsidRPr="007A26EA" w:rsidRDefault="0011000E" w:rsidP="0011000E">
      <w:pPr>
        <w:pStyle w:val="ListParagraph"/>
        <w:numPr>
          <w:ilvl w:val="0"/>
          <w:numId w:val="8"/>
        </w:numPr>
        <w:spacing w:line="259" w:lineRule="auto"/>
        <w:rPr>
          <w:rFonts w:asciiTheme="minorHAnsi" w:eastAsiaTheme="minorHAnsi" w:hAnsiTheme="minorHAnsi" w:cstheme="minorBidi"/>
          <w:lang w:val="ro-RO"/>
        </w:rPr>
      </w:pPr>
      <w:r w:rsidRPr="007A26EA">
        <w:rPr>
          <w:rFonts w:asciiTheme="minorHAnsi" w:eastAsiaTheme="minorHAnsi" w:hAnsiTheme="minorHAnsi" w:cstheme="minorBidi"/>
          <w:lang w:val="ro-RO"/>
        </w:rPr>
        <w:t>IP01: Nivelul de acceptare a romilor de către populaţia majoritară (în zonele de intervenţie aferente proiectului)  + 10%</w:t>
      </w:r>
    </w:p>
    <w:p w14:paraId="1C225171" w14:textId="0F16BC69" w:rsidR="00ED0A7D" w:rsidRPr="007A26EA" w:rsidRDefault="00ED0A7D" w:rsidP="00ED0A7D">
      <w:pPr>
        <w:spacing w:line="259" w:lineRule="auto"/>
        <w:rPr>
          <w:rFonts w:asciiTheme="minorHAnsi" w:eastAsiaTheme="minorHAnsi" w:hAnsiTheme="minorHAnsi" w:cstheme="minorBidi"/>
          <w:b/>
          <w:bCs/>
          <w:lang w:val="ro-RO"/>
        </w:rPr>
      </w:pPr>
      <w:r w:rsidRPr="007A26EA">
        <w:rPr>
          <w:rFonts w:asciiTheme="minorHAnsi" w:eastAsiaTheme="minorHAnsi" w:hAnsiTheme="minorHAnsi" w:cstheme="minorBidi"/>
          <w:lang w:val="ro-RO"/>
        </w:rPr>
        <w:t xml:space="preserve">Pentru </w:t>
      </w:r>
      <w:r w:rsidRPr="007A26EA">
        <w:rPr>
          <w:rFonts w:asciiTheme="minorHAnsi" w:eastAsiaTheme="minorHAnsi" w:hAnsiTheme="minorHAnsi" w:cstheme="minorBidi"/>
          <w:b/>
          <w:bCs/>
          <w:lang w:val="ro-RO"/>
        </w:rPr>
        <w:t>informații suplimentare</w:t>
      </w:r>
      <w:r w:rsidRPr="007A26EA">
        <w:rPr>
          <w:rFonts w:asciiTheme="minorHAnsi" w:eastAsiaTheme="minorHAnsi" w:hAnsiTheme="minorHAnsi" w:cstheme="minorBidi"/>
          <w:lang w:val="ro-RO"/>
        </w:rPr>
        <w:t xml:space="preserve"> vă stăm la dispoziție prin următoar</w:t>
      </w:r>
      <w:r w:rsidR="007A26EA">
        <w:rPr>
          <w:rFonts w:asciiTheme="minorHAnsi" w:eastAsiaTheme="minorHAnsi" w:hAnsiTheme="minorHAnsi" w:cstheme="minorBidi"/>
          <w:lang w:val="ro-RO"/>
        </w:rPr>
        <w:t>ele</w:t>
      </w:r>
      <w:r w:rsidRPr="007A26EA">
        <w:rPr>
          <w:rFonts w:asciiTheme="minorHAnsi" w:eastAsiaTheme="minorHAnsi" w:hAnsiTheme="minorHAnsi" w:cstheme="minorBidi"/>
          <w:lang w:val="ro-RO"/>
        </w:rPr>
        <w:t xml:space="preserve"> </w:t>
      </w:r>
      <w:r w:rsidRPr="007A26EA">
        <w:rPr>
          <w:rFonts w:asciiTheme="minorHAnsi" w:eastAsiaTheme="minorHAnsi" w:hAnsiTheme="minorHAnsi" w:cstheme="minorBidi"/>
          <w:b/>
          <w:bCs/>
          <w:lang w:val="ro-RO"/>
        </w:rPr>
        <w:t>persoan</w:t>
      </w:r>
      <w:r w:rsidR="007A26EA">
        <w:rPr>
          <w:rFonts w:asciiTheme="minorHAnsi" w:eastAsiaTheme="minorHAnsi" w:hAnsiTheme="minorHAnsi" w:cstheme="minorBidi"/>
          <w:b/>
          <w:bCs/>
          <w:lang w:val="ro-RO"/>
        </w:rPr>
        <w:t>e</w:t>
      </w:r>
      <w:r w:rsidRPr="007A26EA">
        <w:rPr>
          <w:rFonts w:asciiTheme="minorHAnsi" w:eastAsiaTheme="minorHAnsi" w:hAnsiTheme="minorHAnsi" w:cstheme="minorBidi"/>
          <w:b/>
          <w:bCs/>
          <w:lang w:val="ro-RO"/>
        </w:rPr>
        <w:t xml:space="preserve"> de contact:</w:t>
      </w:r>
    </w:p>
    <w:p w14:paraId="6B9B2E3F" w14:textId="60171D38" w:rsidR="00ED0A7D" w:rsidRPr="007A26EA" w:rsidRDefault="00ED0A7D" w:rsidP="00ED0A7D">
      <w:pPr>
        <w:spacing w:line="259" w:lineRule="auto"/>
        <w:rPr>
          <w:rFonts w:asciiTheme="minorHAnsi" w:eastAsiaTheme="minorHAnsi" w:hAnsiTheme="minorHAnsi" w:cstheme="minorBidi"/>
          <w:b/>
          <w:bCs/>
          <w:lang w:val="ro-RO"/>
        </w:rPr>
      </w:pPr>
      <w:r w:rsidRPr="007A26EA">
        <w:rPr>
          <w:rFonts w:asciiTheme="minorHAnsi" w:eastAsiaTheme="minorHAnsi" w:hAnsiTheme="minorHAnsi" w:cstheme="minorBidi"/>
          <w:b/>
          <w:bCs/>
          <w:lang w:val="ro-RO"/>
        </w:rPr>
        <w:t>Coordonator proiect</w:t>
      </w:r>
      <w:r w:rsidR="007A26EA">
        <w:rPr>
          <w:rFonts w:asciiTheme="minorHAnsi" w:eastAsiaTheme="minorHAnsi" w:hAnsiTheme="minorHAnsi" w:cstheme="minorBidi"/>
          <w:b/>
          <w:bCs/>
          <w:lang w:val="ro-RO"/>
        </w:rPr>
        <w:t xml:space="preserve"> – Consiliul Judetean Calarasi</w:t>
      </w:r>
    </w:p>
    <w:p w14:paraId="3B4A0AB1" w14:textId="77777777" w:rsidR="00ED0A7D" w:rsidRPr="007A26EA" w:rsidRDefault="00ED0A7D" w:rsidP="00ED0A7D">
      <w:pPr>
        <w:spacing w:line="259" w:lineRule="auto"/>
        <w:rPr>
          <w:rFonts w:asciiTheme="minorHAnsi" w:eastAsiaTheme="minorHAnsi" w:hAnsiTheme="minorHAnsi" w:cstheme="minorBidi"/>
          <w:lang w:val="ro-RO"/>
        </w:rPr>
      </w:pPr>
      <w:r w:rsidRPr="007A26EA">
        <w:rPr>
          <w:rFonts w:asciiTheme="minorHAnsi" w:eastAsiaTheme="minorHAnsi" w:hAnsiTheme="minorHAnsi" w:cstheme="minorBidi"/>
          <w:lang w:val="ro-RO"/>
        </w:rPr>
        <w:t>Dorina Drăghici</w:t>
      </w:r>
    </w:p>
    <w:p w14:paraId="2289000B" w14:textId="77777777" w:rsidR="00ED0A7D" w:rsidRPr="007A26EA" w:rsidRDefault="00ED0A7D" w:rsidP="00ED0A7D">
      <w:pPr>
        <w:spacing w:line="259" w:lineRule="auto"/>
        <w:rPr>
          <w:rFonts w:asciiTheme="minorHAnsi" w:eastAsiaTheme="minorHAnsi" w:hAnsiTheme="minorHAnsi" w:cstheme="minorBidi"/>
          <w:lang w:val="ro-RO"/>
        </w:rPr>
      </w:pPr>
      <w:r w:rsidRPr="007A26EA">
        <w:rPr>
          <w:rFonts w:asciiTheme="minorHAnsi" w:eastAsiaTheme="minorHAnsi" w:hAnsiTheme="minorHAnsi" w:cstheme="minorBidi"/>
          <w:lang w:val="ro-RO"/>
        </w:rPr>
        <w:t>Nr. telefon: 0728 987 190</w:t>
      </w:r>
    </w:p>
    <w:p w14:paraId="135499EB" w14:textId="7CD3745E" w:rsidR="00A16307" w:rsidRPr="007A26EA" w:rsidRDefault="00ED0A7D" w:rsidP="00ED0A7D">
      <w:pPr>
        <w:rPr>
          <w:rFonts w:asciiTheme="minorHAnsi" w:eastAsiaTheme="minorHAnsi" w:hAnsiTheme="minorHAnsi" w:cstheme="minorBidi"/>
          <w:u w:val="single"/>
          <w:lang w:val="ro-RO"/>
        </w:rPr>
      </w:pPr>
      <w:r w:rsidRPr="007A26EA">
        <w:rPr>
          <w:rFonts w:asciiTheme="minorHAnsi" w:eastAsiaTheme="minorHAnsi" w:hAnsiTheme="minorHAnsi" w:cstheme="minorBidi"/>
          <w:lang w:val="ro-RO"/>
        </w:rPr>
        <w:t xml:space="preserve">Adresa e-mail: </w:t>
      </w:r>
      <w:hyperlink r:id="rId7" w:history="1">
        <w:r w:rsidRPr="007A26EA">
          <w:rPr>
            <w:rFonts w:asciiTheme="minorHAnsi" w:eastAsiaTheme="minorHAnsi" w:hAnsiTheme="minorHAnsi" w:cstheme="minorBidi"/>
            <w:u w:val="single"/>
            <w:lang w:val="ro-RO"/>
          </w:rPr>
          <w:t>dorina.draghici@calarasi.ro</w:t>
        </w:r>
      </w:hyperlink>
    </w:p>
    <w:p w14:paraId="4C919554" w14:textId="2C73C6BA" w:rsidR="007A26EA" w:rsidRPr="007A26EA" w:rsidRDefault="007A26EA" w:rsidP="00ED0A7D">
      <w:pPr>
        <w:rPr>
          <w:rFonts w:asciiTheme="minorHAnsi" w:eastAsiaTheme="minorHAnsi" w:hAnsiTheme="minorHAnsi" w:cstheme="minorBidi"/>
          <w:b/>
          <w:bCs/>
          <w:lang w:val="ro-RO"/>
        </w:rPr>
      </w:pPr>
      <w:r w:rsidRPr="007A26EA">
        <w:rPr>
          <w:rFonts w:asciiTheme="minorHAnsi" w:eastAsiaTheme="minorHAnsi" w:hAnsiTheme="minorHAnsi" w:cstheme="minorBidi"/>
          <w:b/>
          <w:bCs/>
          <w:lang w:val="ro-RO"/>
        </w:rPr>
        <w:t>Coordonator partener</w:t>
      </w:r>
      <w:r>
        <w:rPr>
          <w:rFonts w:asciiTheme="minorHAnsi" w:eastAsiaTheme="minorHAnsi" w:hAnsiTheme="minorHAnsi" w:cstheme="minorBidi"/>
          <w:b/>
          <w:bCs/>
          <w:lang w:val="ro-RO"/>
        </w:rPr>
        <w:t xml:space="preserve"> – Asociatia Centrul pentru Educatie si Drepturile Omului</w:t>
      </w:r>
    </w:p>
    <w:p w14:paraId="06CC69B8" w14:textId="276A88EF" w:rsidR="007A26EA" w:rsidRPr="007A26EA" w:rsidRDefault="007A26EA" w:rsidP="00ED0A7D">
      <w:pPr>
        <w:rPr>
          <w:rFonts w:asciiTheme="minorHAnsi" w:eastAsiaTheme="minorHAnsi" w:hAnsiTheme="minorHAnsi" w:cstheme="minorBidi"/>
          <w:lang w:val="ro-RO"/>
        </w:rPr>
      </w:pPr>
      <w:r w:rsidRPr="007A26EA">
        <w:rPr>
          <w:rFonts w:asciiTheme="minorHAnsi" w:eastAsiaTheme="minorHAnsi" w:hAnsiTheme="minorHAnsi" w:cstheme="minorBidi"/>
          <w:lang w:val="ro-RO"/>
        </w:rPr>
        <w:t>Melania Coman</w:t>
      </w:r>
    </w:p>
    <w:p w14:paraId="43EF2E85" w14:textId="4F978051" w:rsidR="007A26EA" w:rsidRPr="007A26EA" w:rsidRDefault="007A26EA" w:rsidP="00ED0A7D">
      <w:pPr>
        <w:rPr>
          <w:rFonts w:asciiTheme="minorHAnsi" w:eastAsiaTheme="minorHAnsi" w:hAnsiTheme="minorHAnsi" w:cstheme="minorBidi"/>
          <w:lang w:val="ro-RO"/>
        </w:rPr>
      </w:pPr>
      <w:r w:rsidRPr="007A26EA">
        <w:rPr>
          <w:rFonts w:asciiTheme="minorHAnsi" w:eastAsiaTheme="minorHAnsi" w:hAnsiTheme="minorHAnsi" w:cstheme="minorBidi"/>
          <w:lang w:val="ro-RO"/>
        </w:rPr>
        <w:t>Nr. telefon : 0745082349</w:t>
      </w:r>
    </w:p>
    <w:p w14:paraId="7FA27194" w14:textId="2C97E391" w:rsidR="007A26EA" w:rsidRPr="007A26EA" w:rsidRDefault="007A26EA" w:rsidP="00ED0A7D">
      <w:pPr>
        <w:rPr>
          <w:lang w:val="fr-FR"/>
        </w:rPr>
      </w:pPr>
      <w:r w:rsidRPr="007A26EA">
        <w:rPr>
          <w:rFonts w:asciiTheme="minorHAnsi" w:eastAsiaTheme="minorHAnsi" w:hAnsiTheme="minorHAnsi" w:cstheme="minorBidi"/>
          <w:lang w:val="ro-RO"/>
        </w:rPr>
        <w:t xml:space="preserve">Adresa e-mail: </w:t>
      </w:r>
      <w:r w:rsidRPr="007A26EA">
        <w:rPr>
          <w:rFonts w:asciiTheme="minorHAnsi" w:eastAsiaTheme="minorHAnsi" w:hAnsiTheme="minorHAnsi" w:cstheme="minorBidi"/>
          <w:u w:val="single"/>
          <w:lang w:val="ro-RO"/>
        </w:rPr>
        <w:t>melania.coman@acedo.ro</w:t>
      </w:r>
    </w:p>
    <w:sectPr w:rsidR="007A26EA" w:rsidRPr="007A26E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28C37" w14:textId="77777777" w:rsidR="00C75F85" w:rsidRDefault="00C75F85" w:rsidP="00046DDE">
      <w:pPr>
        <w:spacing w:after="0" w:line="240" w:lineRule="auto"/>
      </w:pPr>
      <w:r>
        <w:separator/>
      </w:r>
    </w:p>
  </w:endnote>
  <w:endnote w:type="continuationSeparator" w:id="0">
    <w:p w14:paraId="4D983F1D" w14:textId="77777777" w:rsidR="00C75F85" w:rsidRDefault="00C75F85" w:rsidP="00046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F553" w14:textId="28BCE6B1" w:rsidR="00675E16" w:rsidRPr="008C125F" w:rsidRDefault="00675E16" w:rsidP="00675E16">
    <w:pPr>
      <w:pStyle w:val="Footer"/>
      <w:rPr>
        <w:rFonts w:ascii="Arial" w:eastAsia="Times New Roman" w:hAnsi="Arial" w:cs="Arial"/>
        <w:b/>
        <w:noProof/>
        <w:color w:val="0070C0"/>
        <w:sz w:val="72"/>
        <w:szCs w:val="72"/>
        <w:lang w:eastAsia="ro-RO"/>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C125F">
      <w:rPr>
        <w:rFonts w:ascii="Times New Roman" w:hAnsi="Times New Roman"/>
        <w:noProof/>
        <w:color w:val="0070C0"/>
        <w:sz w:val="24"/>
        <w:szCs w:val="24"/>
      </w:rPr>
      <w:drawing>
        <wp:anchor distT="0" distB="0" distL="114300" distR="114300" simplePos="0" relativeHeight="251670528" behindDoc="1" locked="0" layoutInCell="1" allowOverlap="1" wp14:anchorId="6F22B21F" wp14:editId="7F3B634B">
          <wp:simplePos x="0" y="0"/>
          <wp:positionH relativeFrom="margin">
            <wp:posOffset>4543425</wp:posOffset>
          </wp:positionH>
          <wp:positionV relativeFrom="paragraph">
            <wp:posOffset>-28575</wp:posOffset>
          </wp:positionV>
          <wp:extent cx="948055" cy="489585"/>
          <wp:effectExtent l="0" t="0" r="4445" b="5715"/>
          <wp:wrapTight wrapText="bothSides">
            <wp:wrapPolygon edited="0">
              <wp:start x="0" y="0"/>
              <wp:lineTo x="0" y="21012"/>
              <wp:lineTo x="21267" y="21012"/>
              <wp:lineTo x="2126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055" cy="489585"/>
                  </a:xfrm>
                  <a:prstGeom prst="rect">
                    <a:avLst/>
                  </a:prstGeom>
                  <a:noFill/>
                </pic:spPr>
              </pic:pic>
            </a:graphicData>
          </a:graphic>
          <wp14:sizeRelH relativeFrom="page">
            <wp14:pctWidth>0</wp14:pctWidth>
          </wp14:sizeRelH>
          <wp14:sizeRelV relativeFrom="page">
            <wp14:pctHeight>0</wp14:pctHeight>
          </wp14:sizeRelV>
        </wp:anchor>
      </w:drawing>
    </w:r>
    <w:r w:rsidRPr="008C125F">
      <w:rPr>
        <w:rFonts w:ascii="Arial" w:eastAsia="Times New Roman" w:hAnsi="Arial" w:cs="Arial"/>
        <w:noProof/>
        <w:color w:val="0070C0"/>
        <w:sz w:val="24"/>
        <w:szCs w:val="24"/>
        <w:lang w:eastAsia="ro-RO"/>
      </w:rPr>
      <w:drawing>
        <wp:anchor distT="0" distB="0" distL="114300" distR="114300" simplePos="0" relativeHeight="251668480" behindDoc="1" locked="0" layoutInCell="1" allowOverlap="1" wp14:anchorId="4AF0B7FE" wp14:editId="335D4277">
          <wp:simplePos x="0" y="0"/>
          <wp:positionH relativeFrom="margin">
            <wp:posOffset>1895475</wp:posOffset>
          </wp:positionH>
          <wp:positionV relativeFrom="paragraph">
            <wp:posOffset>-114300</wp:posOffset>
          </wp:positionV>
          <wp:extent cx="1060450" cy="771525"/>
          <wp:effectExtent l="0" t="0" r="6350" b="9525"/>
          <wp:wrapTight wrapText="bothSides">
            <wp:wrapPolygon edited="0">
              <wp:start x="0" y="0"/>
              <wp:lineTo x="0" y="21333"/>
              <wp:lineTo x="21341" y="21333"/>
              <wp:lineTo x="21341" y="0"/>
              <wp:lineTo x="0" y="0"/>
            </wp:wrapPolygon>
          </wp:wrapTight>
          <wp:docPr id="25" name="Picture 25" descr="C:\Users\Administrator\AppData\Local\Microsoft\Windows\INetCache\Content.Word\STEMA COLOR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AppData\Local\Microsoft\Windows\INetCache\Content.Word\STEMA COLORAT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0450"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125F">
      <w:rPr>
        <w:b/>
        <w:color w:val="0070C0"/>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Consiliul Județean</w:t>
    </w:r>
    <w:r w:rsidRPr="008C125F">
      <w:rPr>
        <w:b/>
        <w:color w:val="0070C0"/>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8C125F">
      <w:rPr>
        <w:b/>
        <w:color w:val="0070C0"/>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Călărași</w:t>
    </w:r>
  </w:p>
  <w:p w14:paraId="19E66228" w14:textId="4696F835" w:rsidR="00046DDE" w:rsidRDefault="00675E16">
    <w:pPr>
      <w:pStyle w:val="Footer"/>
    </w:pPr>
    <w:r>
      <w:rPr>
        <w:noProof/>
      </w:rPr>
      <w:drawing>
        <wp:anchor distT="0" distB="0" distL="114300" distR="114300" simplePos="0" relativeHeight="251666432" behindDoc="1" locked="0" layoutInCell="1" allowOverlap="1" wp14:anchorId="32D96BE1" wp14:editId="29CDAB93">
          <wp:simplePos x="0" y="0"/>
          <wp:positionH relativeFrom="column">
            <wp:posOffset>5661660</wp:posOffset>
          </wp:positionH>
          <wp:positionV relativeFrom="paragraph">
            <wp:posOffset>9519285</wp:posOffset>
          </wp:positionV>
          <wp:extent cx="994410" cy="883920"/>
          <wp:effectExtent l="0" t="0" r="0" b="0"/>
          <wp:wrapTight wrapText="bothSides">
            <wp:wrapPolygon edited="0">
              <wp:start x="0" y="0"/>
              <wp:lineTo x="0" y="20948"/>
              <wp:lineTo x="21103" y="20948"/>
              <wp:lineTo x="21103" y="0"/>
              <wp:lineTo x="0" y="0"/>
            </wp:wrapPolygon>
          </wp:wrapTight>
          <wp:docPr id="12" name="Picture 12" descr="C:\Users\Administrator\AppData\Local\Microsoft\Windows\INetCache\Content.Word\STEMA COLOR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AppData\Local\Microsoft\Windows\INetCache\Content.Word\STEMA COLORAT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4410" cy="883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2D96BE1" wp14:editId="523BE228">
          <wp:simplePos x="0" y="0"/>
          <wp:positionH relativeFrom="column">
            <wp:posOffset>5661660</wp:posOffset>
          </wp:positionH>
          <wp:positionV relativeFrom="paragraph">
            <wp:posOffset>9519285</wp:posOffset>
          </wp:positionV>
          <wp:extent cx="994410" cy="883920"/>
          <wp:effectExtent l="0" t="0" r="0" b="0"/>
          <wp:wrapTight wrapText="bothSides">
            <wp:wrapPolygon edited="0">
              <wp:start x="0" y="0"/>
              <wp:lineTo x="0" y="20948"/>
              <wp:lineTo x="21103" y="20948"/>
              <wp:lineTo x="21103" y="0"/>
              <wp:lineTo x="0" y="0"/>
            </wp:wrapPolygon>
          </wp:wrapTight>
          <wp:docPr id="11" name="Picture 11" descr="C:\Users\Administrator\AppData\Local\Microsoft\Windows\INetCache\Content.Word\STEMA COLOR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AppData\Local\Microsoft\Windows\INetCache\Content.Word\STEMA COLORAT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4410" cy="883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6DDE">
      <w:rPr>
        <w:noProof/>
      </w:rPr>
      <w:drawing>
        <wp:anchor distT="0" distB="0" distL="114300" distR="114300" simplePos="0" relativeHeight="251664384" behindDoc="1" locked="0" layoutInCell="1" allowOverlap="1" wp14:anchorId="32D96BE1" wp14:editId="5E60001E">
          <wp:simplePos x="0" y="0"/>
          <wp:positionH relativeFrom="column">
            <wp:posOffset>3385185</wp:posOffset>
          </wp:positionH>
          <wp:positionV relativeFrom="paragraph">
            <wp:posOffset>4589780</wp:posOffset>
          </wp:positionV>
          <wp:extent cx="994410" cy="883920"/>
          <wp:effectExtent l="0" t="0" r="0" b="0"/>
          <wp:wrapTight wrapText="bothSides">
            <wp:wrapPolygon edited="0">
              <wp:start x="0" y="0"/>
              <wp:lineTo x="0" y="20948"/>
              <wp:lineTo x="21103" y="20948"/>
              <wp:lineTo x="21103" y="0"/>
              <wp:lineTo x="0" y="0"/>
            </wp:wrapPolygon>
          </wp:wrapTight>
          <wp:docPr id="10" name="Picture 10" descr="C:\Users\Administrator\AppData\Local\Microsoft\Windows\INetCache\Content.Word\STEMA COLOR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AppData\Local\Microsoft\Windows\INetCache\Content.Word\STEMA COLORAT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4410" cy="883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6DDE">
      <w:rPr>
        <w:noProof/>
      </w:rPr>
      <w:drawing>
        <wp:anchor distT="0" distB="0" distL="114300" distR="114300" simplePos="0" relativeHeight="251663360" behindDoc="1" locked="0" layoutInCell="1" allowOverlap="1" wp14:anchorId="32D96BE1" wp14:editId="23F1707E">
          <wp:simplePos x="0" y="0"/>
          <wp:positionH relativeFrom="column">
            <wp:posOffset>3385185</wp:posOffset>
          </wp:positionH>
          <wp:positionV relativeFrom="paragraph">
            <wp:posOffset>4589780</wp:posOffset>
          </wp:positionV>
          <wp:extent cx="994410" cy="883920"/>
          <wp:effectExtent l="0" t="0" r="0" b="0"/>
          <wp:wrapTight wrapText="bothSides">
            <wp:wrapPolygon edited="0">
              <wp:start x="0" y="0"/>
              <wp:lineTo x="0" y="20948"/>
              <wp:lineTo x="21103" y="20948"/>
              <wp:lineTo x="21103" y="0"/>
              <wp:lineTo x="0" y="0"/>
            </wp:wrapPolygon>
          </wp:wrapTight>
          <wp:docPr id="9" name="Picture 9" descr="C:\Users\Administrator\AppData\Local\Microsoft\Windows\INetCache\Content.Word\STEMA COLOR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AppData\Local\Microsoft\Windows\INetCache\Content.Word\STEMA COLORAT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4410" cy="883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6DDE">
      <w:rPr>
        <w:noProof/>
      </w:rPr>
      <w:drawing>
        <wp:anchor distT="0" distB="0" distL="114300" distR="114300" simplePos="0" relativeHeight="251662336" behindDoc="1" locked="0" layoutInCell="1" allowOverlap="1" wp14:anchorId="32D96BE1" wp14:editId="00755357">
          <wp:simplePos x="0" y="0"/>
          <wp:positionH relativeFrom="column">
            <wp:posOffset>3385185</wp:posOffset>
          </wp:positionH>
          <wp:positionV relativeFrom="paragraph">
            <wp:posOffset>4589780</wp:posOffset>
          </wp:positionV>
          <wp:extent cx="994410" cy="883920"/>
          <wp:effectExtent l="0" t="0" r="0" b="0"/>
          <wp:wrapTight wrapText="bothSides">
            <wp:wrapPolygon edited="0">
              <wp:start x="0" y="0"/>
              <wp:lineTo x="0" y="20948"/>
              <wp:lineTo x="21103" y="20948"/>
              <wp:lineTo x="21103" y="0"/>
              <wp:lineTo x="0" y="0"/>
            </wp:wrapPolygon>
          </wp:wrapTight>
          <wp:docPr id="8" name="Picture 8" descr="C:\Users\Administrator\AppData\Local\Microsoft\Windows\INetCache\Content.Word\STEMA COLOR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AppData\Local\Microsoft\Windows\INetCache\Content.Word\STEMA COLORAT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4410" cy="883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6DDE">
      <w:rPr>
        <w:noProof/>
      </w:rPr>
      <w:drawing>
        <wp:anchor distT="0" distB="0" distL="114300" distR="114300" simplePos="0" relativeHeight="251661312" behindDoc="1" locked="0" layoutInCell="1" allowOverlap="1" wp14:anchorId="32D96BE1" wp14:editId="300AE19C">
          <wp:simplePos x="0" y="0"/>
          <wp:positionH relativeFrom="column">
            <wp:posOffset>3385185</wp:posOffset>
          </wp:positionH>
          <wp:positionV relativeFrom="paragraph">
            <wp:posOffset>4589780</wp:posOffset>
          </wp:positionV>
          <wp:extent cx="994410" cy="883920"/>
          <wp:effectExtent l="0" t="0" r="0" b="0"/>
          <wp:wrapTight wrapText="bothSides">
            <wp:wrapPolygon edited="0">
              <wp:start x="0" y="0"/>
              <wp:lineTo x="0" y="20948"/>
              <wp:lineTo x="21103" y="20948"/>
              <wp:lineTo x="21103" y="0"/>
              <wp:lineTo x="0" y="0"/>
            </wp:wrapPolygon>
          </wp:wrapTight>
          <wp:docPr id="7" name="Picture 7" descr="C:\Users\Administrator\AppData\Local\Microsoft\Windows\INetCache\Content.Word\STEMA COLOR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AppData\Local\Microsoft\Windows\INetCache\Content.Word\STEMA COLORAT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4410" cy="883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6DDE">
      <w:rPr>
        <w:noProof/>
      </w:rPr>
      <w:drawing>
        <wp:anchor distT="0" distB="0" distL="114300" distR="114300" simplePos="0" relativeHeight="251660288" behindDoc="1" locked="0" layoutInCell="1" allowOverlap="1" wp14:anchorId="32D96BE1" wp14:editId="2C7DEF92">
          <wp:simplePos x="0" y="0"/>
          <wp:positionH relativeFrom="column">
            <wp:posOffset>5661660</wp:posOffset>
          </wp:positionH>
          <wp:positionV relativeFrom="paragraph">
            <wp:posOffset>9523095</wp:posOffset>
          </wp:positionV>
          <wp:extent cx="994410" cy="883920"/>
          <wp:effectExtent l="0" t="0" r="0" b="0"/>
          <wp:wrapTight wrapText="bothSides">
            <wp:wrapPolygon edited="0">
              <wp:start x="0" y="0"/>
              <wp:lineTo x="0" y="20948"/>
              <wp:lineTo x="21103" y="20948"/>
              <wp:lineTo x="21103" y="0"/>
              <wp:lineTo x="0" y="0"/>
            </wp:wrapPolygon>
          </wp:wrapTight>
          <wp:docPr id="6" name="Picture 6" descr="C:\Users\Administrator\AppData\Local\Microsoft\Windows\INetCache\Content.Word\STEMA COLOR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AppData\Local\Microsoft\Windows\INetCache\Content.Word\STEMA COLORAT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4410" cy="8839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90710" w14:textId="77777777" w:rsidR="00C75F85" w:rsidRDefault="00C75F85" w:rsidP="00046DDE">
      <w:pPr>
        <w:spacing w:after="0" w:line="240" w:lineRule="auto"/>
      </w:pPr>
      <w:r>
        <w:separator/>
      </w:r>
    </w:p>
  </w:footnote>
  <w:footnote w:type="continuationSeparator" w:id="0">
    <w:p w14:paraId="6758CC72" w14:textId="77777777" w:rsidR="00C75F85" w:rsidRDefault="00C75F85" w:rsidP="00046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92FB" w14:textId="07943613" w:rsidR="00046DDE" w:rsidRDefault="00046DDE">
    <w:pPr>
      <w:pStyle w:val="Header"/>
    </w:pPr>
    <w:r>
      <w:rPr>
        <w:noProof/>
      </w:rPr>
      <w:drawing>
        <wp:anchor distT="0" distB="0" distL="114300" distR="114300" simplePos="0" relativeHeight="251659264" behindDoc="1" locked="0" layoutInCell="1" allowOverlap="1" wp14:anchorId="445F8ED1" wp14:editId="59D19431">
          <wp:simplePos x="0" y="0"/>
          <wp:positionH relativeFrom="column">
            <wp:posOffset>4525010</wp:posOffset>
          </wp:positionH>
          <wp:positionV relativeFrom="paragraph">
            <wp:posOffset>-245745</wp:posOffset>
          </wp:positionV>
          <wp:extent cx="986155" cy="616585"/>
          <wp:effectExtent l="0" t="0" r="4445" b="0"/>
          <wp:wrapTight wrapText="bothSides">
            <wp:wrapPolygon edited="0">
              <wp:start x="5007" y="0"/>
              <wp:lineTo x="2086" y="1335"/>
              <wp:lineTo x="0" y="5339"/>
              <wp:lineTo x="0" y="10678"/>
              <wp:lineTo x="835" y="20021"/>
              <wp:lineTo x="11683" y="20021"/>
              <wp:lineTo x="21280" y="12012"/>
              <wp:lineTo x="21280" y="6674"/>
              <wp:lineTo x="19611" y="5339"/>
              <wp:lineTo x="7928" y="0"/>
              <wp:lineTo x="500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616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0F6B062" wp14:editId="10704DD0">
          <wp:simplePos x="0" y="0"/>
          <wp:positionH relativeFrom="column">
            <wp:posOffset>-216535</wp:posOffset>
          </wp:positionH>
          <wp:positionV relativeFrom="paragraph">
            <wp:posOffset>-162560</wp:posOffset>
          </wp:positionV>
          <wp:extent cx="898525" cy="628650"/>
          <wp:effectExtent l="0" t="0" r="0" b="0"/>
          <wp:wrapTight wrapText="bothSides">
            <wp:wrapPolygon edited="0">
              <wp:start x="16486" y="0"/>
              <wp:lineTo x="0" y="4582"/>
              <wp:lineTo x="0" y="20945"/>
              <wp:lineTo x="9159" y="20945"/>
              <wp:lineTo x="14654" y="20945"/>
              <wp:lineTo x="21066" y="20945"/>
              <wp:lineTo x="21066" y="3927"/>
              <wp:lineTo x="20150" y="0"/>
              <wp:lineTo x="1648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8525" cy="628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7701"/>
      </v:shape>
    </w:pict>
  </w:numPicBullet>
  <w:abstractNum w:abstractNumId="0" w15:restartNumberingAfterBreak="0">
    <w:nsid w:val="1F8F6783"/>
    <w:multiLevelType w:val="hybridMultilevel"/>
    <w:tmpl w:val="6096E154"/>
    <w:lvl w:ilvl="0" w:tplc="04090007">
      <w:start w:val="1"/>
      <w:numFmt w:val="bullet"/>
      <w:lvlText w:val=""/>
      <w:lvlPicBulletId w:val="0"/>
      <w:lvlJc w:val="left"/>
      <w:pPr>
        <w:ind w:left="720" w:hanging="360"/>
      </w:pPr>
      <w:rPr>
        <w:rFonts w:ascii="Symbol" w:hAnsi="Symbol" w:hint="default"/>
      </w:rPr>
    </w:lvl>
    <w:lvl w:ilvl="1" w:tplc="084E0A2C">
      <w:start w:val="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930D2E"/>
    <w:multiLevelType w:val="hybridMultilevel"/>
    <w:tmpl w:val="E1E80112"/>
    <w:lvl w:ilvl="0" w:tplc="0409000D">
      <w:start w:val="1"/>
      <w:numFmt w:val="bullet"/>
      <w:lvlText w:val=""/>
      <w:lvlJc w:val="left"/>
      <w:pPr>
        <w:ind w:left="465" w:hanging="360"/>
      </w:pPr>
      <w:rPr>
        <w:rFonts w:ascii="Wingdings" w:hAnsi="Wingdings"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56CC1CB1"/>
    <w:multiLevelType w:val="hybridMultilevel"/>
    <w:tmpl w:val="3A9489B0"/>
    <w:lvl w:ilvl="0" w:tplc="CB925EE0">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 w15:restartNumberingAfterBreak="0">
    <w:nsid w:val="597F33B0"/>
    <w:multiLevelType w:val="hybridMultilevel"/>
    <w:tmpl w:val="7C1A7E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DF4A55"/>
    <w:multiLevelType w:val="hybridMultilevel"/>
    <w:tmpl w:val="284065D6"/>
    <w:lvl w:ilvl="0" w:tplc="5FBC1AF4">
      <w:start w:val="1"/>
      <w:numFmt w:val="upperRoman"/>
      <w:lvlText w:val="%1."/>
      <w:lvlJc w:val="left"/>
      <w:pPr>
        <w:ind w:left="862" w:hanging="720"/>
      </w:pPr>
      <w:rPr>
        <w:b/>
        <w:bCs/>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5" w15:restartNumberingAfterBreak="0">
    <w:nsid w:val="6EA33258"/>
    <w:multiLevelType w:val="hybridMultilevel"/>
    <w:tmpl w:val="0F32653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672F0B"/>
    <w:multiLevelType w:val="hybridMultilevel"/>
    <w:tmpl w:val="FE5A4618"/>
    <w:lvl w:ilvl="0" w:tplc="9ACC0FF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18019208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1726301">
    <w:abstractNumId w:val="0"/>
  </w:num>
  <w:num w:numId="3" w16cid:durableId="1066489205">
    <w:abstractNumId w:val="4"/>
  </w:num>
  <w:num w:numId="4" w16cid:durableId="1064140016">
    <w:abstractNumId w:val="3"/>
  </w:num>
  <w:num w:numId="5" w16cid:durableId="1749571625">
    <w:abstractNumId w:val="5"/>
  </w:num>
  <w:num w:numId="6" w16cid:durableId="944193968">
    <w:abstractNumId w:val="6"/>
  </w:num>
  <w:num w:numId="7" w16cid:durableId="712728224">
    <w:abstractNumId w:val="2"/>
  </w:num>
  <w:num w:numId="8" w16cid:durableId="1119303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07"/>
    <w:rsid w:val="00046DDE"/>
    <w:rsid w:val="000F3E6F"/>
    <w:rsid w:val="0011000E"/>
    <w:rsid w:val="001214A9"/>
    <w:rsid w:val="00130874"/>
    <w:rsid w:val="001E1D14"/>
    <w:rsid w:val="0020458C"/>
    <w:rsid w:val="002312BB"/>
    <w:rsid w:val="00252700"/>
    <w:rsid w:val="002754C4"/>
    <w:rsid w:val="00321F86"/>
    <w:rsid w:val="003263D6"/>
    <w:rsid w:val="0043343E"/>
    <w:rsid w:val="004513CD"/>
    <w:rsid w:val="004E38E1"/>
    <w:rsid w:val="00663640"/>
    <w:rsid w:val="00675E16"/>
    <w:rsid w:val="007A26EA"/>
    <w:rsid w:val="00873940"/>
    <w:rsid w:val="0088131D"/>
    <w:rsid w:val="008C125F"/>
    <w:rsid w:val="00953D45"/>
    <w:rsid w:val="00A16307"/>
    <w:rsid w:val="00A5756F"/>
    <w:rsid w:val="00A6048A"/>
    <w:rsid w:val="00B1126D"/>
    <w:rsid w:val="00C75F85"/>
    <w:rsid w:val="00CF4903"/>
    <w:rsid w:val="00DC01A6"/>
    <w:rsid w:val="00E61656"/>
    <w:rsid w:val="00ED0A7D"/>
    <w:rsid w:val="00EF4A07"/>
    <w:rsid w:val="00F11F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10EBFD4"/>
  <w15:chartTrackingRefBased/>
  <w15:docId w15:val="{B54DDE48-6E1C-46BF-9576-E569FDB1E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40"/>
    <w:pPr>
      <w:spacing w:line="25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DDE"/>
  </w:style>
  <w:style w:type="paragraph" w:styleId="Footer">
    <w:name w:val="footer"/>
    <w:basedOn w:val="Normal"/>
    <w:link w:val="FooterChar"/>
    <w:uiPriority w:val="99"/>
    <w:unhideWhenUsed/>
    <w:rsid w:val="00046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DDE"/>
  </w:style>
  <w:style w:type="paragraph" w:styleId="ListParagraph">
    <w:name w:val="List Paragraph"/>
    <w:basedOn w:val="Normal"/>
    <w:uiPriority w:val="34"/>
    <w:qFormat/>
    <w:rsid w:val="00B1126D"/>
    <w:pPr>
      <w:ind w:left="720"/>
      <w:contextualSpacing/>
    </w:pPr>
  </w:style>
  <w:style w:type="character" w:customStyle="1" w:styleId="Bodytext2">
    <w:name w:val="Body text (2)"/>
    <w:basedOn w:val="DefaultParagraphFont"/>
    <w:rsid w:val="003263D6"/>
    <w:rPr>
      <w:rFonts w:ascii="Arial" w:eastAsia="Arial" w:hAnsi="Arial" w:cs="Arial"/>
      <w:b w:val="0"/>
      <w:bCs w:val="0"/>
      <w:i w:val="0"/>
      <w:iCs w:val="0"/>
      <w:smallCaps w:val="0"/>
      <w:strike w:val="0"/>
      <w:color w:val="000000"/>
      <w:spacing w:val="0"/>
      <w:w w:val="100"/>
      <w:position w:val="0"/>
      <w:sz w:val="20"/>
      <w:szCs w:val="20"/>
      <w:u w:val="none"/>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560991">
      <w:bodyDiv w:val="1"/>
      <w:marLeft w:val="0"/>
      <w:marRight w:val="0"/>
      <w:marTop w:val="0"/>
      <w:marBottom w:val="0"/>
      <w:divBdr>
        <w:top w:val="none" w:sz="0" w:space="0" w:color="auto"/>
        <w:left w:val="none" w:sz="0" w:space="0" w:color="auto"/>
        <w:bottom w:val="none" w:sz="0" w:space="0" w:color="auto"/>
        <w:right w:val="none" w:sz="0" w:space="0" w:color="auto"/>
      </w:divBdr>
    </w:div>
    <w:div w:id="1968125258">
      <w:bodyDiv w:val="1"/>
      <w:marLeft w:val="0"/>
      <w:marRight w:val="0"/>
      <w:marTop w:val="0"/>
      <w:marBottom w:val="0"/>
      <w:divBdr>
        <w:top w:val="none" w:sz="0" w:space="0" w:color="auto"/>
        <w:left w:val="none" w:sz="0" w:space="0" w:color="auto"/>
        <w:bottom w:val="none" w:sz="0" w:space="0" w:color="auto"/>
        <w:right w:val="none" w:sz="0" w:space="0" w:color="auto"/>
      </w:divBdr>
      <w:divsChild>
        <w:div w:id="1691712422">
          <w:marLeft w:val="547"/>
          <w:marRight w:val="0"/>
          <w:marTop w:val="0"/>
          <w:marBottom w:val="0"/>
          <w:divBdr>
            <w:top w:val="none" w:sz="0" w:space="0" w:color="auto"/>
            <w:left w:val="none" w:sz="0" w:space="0" w:color="auto"/>
            <w:bottom w:val="none" w:sz="0" w:space="0" w:color="auto"/>
            <w:right w:val="none" w:sz="0" w:space="0" w:color="auto"/>
          </w:divBdr>
        </w:div>
        <w:div w:id="1605066850">
          <w:marLeft w:val="547"/>
          <w:marRight w:val="0"/>
          <w:marTop w:val="0"/>
          <w:marBottom w:val="0"/>
          <w:divBdr>
            <w:top w:val="none" w:sz="0" w:space="0" w:color="auto"/>
            <w:left w:val="none" w:sz="0" w:space="0" w:color="auto"/>
            <w:bottom w:val="none" w:sz="0" w:space="0" w:color="auto"/>
            <w:right w:val="none" w:sz="0" w:space="0" w:color="auto"/>
          </w:divBdr>
        </w:div>
        <w:div w:id="4680113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rina.draghici@calaras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4</dc:creator>
  <cp:keywords/>
  <dc:description/>
  <cp:lastModifiedBy>melania coman</cp:lastModifiedBy>
  <cp:revision>3</cp:revision>
  <dcterms:created xsi:type="dcterms:W3CDTF">2023-05-31T10:42:00Z</dcterms:created>
  <dcterms:modified xsi:type="dcterms:W3CDTF">2023-09-06T07:45:00Z</dcterms:modified>
</cp:coreProperties>
</file>